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 w:firstLine="0"/>
        <w:jc w:val="center"/>
        <w:rPr/>
      </w:pPr>
      <w:r>
        <w:t xml:space="preserve">Министерство науки и высшего образования РФ</w:t>
      </w:r>
      <w:r/>
    </w:p>
    <w:p>
      <w:pPr>
        <w:pBdr/>
        <w:spacing/>
        <w:ind w:firstLine="0"/>
        <w:jc w:val="center"/>
        <w:rPr/>
      </w:pPr>
      <w:r>
        <w:t xml:space="preserve">Федеральное государственное автономное</w:t>
      </w:r>
      <w:r/>
    </w:p>
    <w:p>
      <w:pPr>
        <w:pBdr/>
        <w:spacing/>
        <w:ind w:firstLine="0"/>
        <w:jc w:val="center"/>
        <w:rPr/>
      </w:pPr>
      <w:r>
        <w:t xml:space="preserve">образовательное учреждение высшего образования</w:t>
      </w:r>
      <w:r/>
    </w:p>
    <w:p>
      <w:pPr>
        <w:pBdr/>
        <w:spacing/>
        <w:ind w:firstLine="0"/>
        <w:jc w:val="center"/>
        <w:rPr/>
      </w:pPr>
      <w:r>
        <w:t xml:space="preserve">«СИБИРСКИЙ ФЕДЕРАЛЬНЫЙ УНИВЕРСИТЕТ»</w:t>
      </w:r>
      <w:r/>
    </w:p>
    <w:p>
      <w:pPr>
        <w:pBdr/>
        <w:spacing/>
        <w:ind w:firstLine="0"/>
        <w:jc w:val="center"/>
        <w:rPr/>
      </w:pPr>
      <w:r/>
      <w:r/>
    </w:p>
    <w:tbl>
      <w:tblPr>
        <w:tblStyle w:val="968"/>
        <w:tblW w:w="0" w:type="auto"/>
        <w:tblBorders/>
        <w:tblLook w:val="04A0" w:firstRow="1" w:lastRow="0" w:firstColumn="1" w:lastColumn="0" w:noHBand="0" w:noVBand="1"/>
      </w:tblPr>
      <w:tblGrid>
        <w:gridCol w:w="9345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9345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/>
            </w:pPr>
            <w:r>
              <w:t xml:space="preserve">Институт космических и информационных технологий</w:t>
            </w:r>
            <w:r/>
          </w:p>
        </w:tc>
      </w:tr>
      <w:tr>
        <w:trPr/>
        <w:tc>
          <w:tcPr>
            <w:tcBorders>
              <w:top w:val="single" w:color="auto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345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институт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9345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/>
            </w:pPr>
            <w:r>
              <w:t xml:space="preserve">Программная инженерия</w:t>
            </w:r>
            <w:r/>
          </w:p>
        </w:tc>
      </w:tr>
      <w:tr>
        <w:trPr/>
        <w:tc>
          <w:tcPr>
            <w:tcBorders>
              <w:top w:val="single" w:color="auto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345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кафедра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</w:tr>
    </w:tbl>
    <w:p>
      <w:pPr>
        <w:pBdr/>
        <w:spacing/>
        <w:ind w:firstLine="0"/>
        <w:jc w:val="center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/>
        <w:jc w:val="center"/>
        <w:rPr/>
      </w:pPr>
      <w:r/>
      <w:r/>
    </w:p>
    <w:p>
      <w:pPr>
        <w:pBdr/>
        <w:spacing w:line="340" w:lineRule="auto"/>
        <w:ind w:firstLine="0"/>
        <w:jc w:val="center"/>
        <w:rPr>
          <w:rFonts w:eastAsia="Times New Roman" w:cs="Times New Roman"/>
          <w:sz w:val="20"/>
          <w:szCs w:val="28"/>
          <w:lang w:eastAsia="ru-RU"/>
        </w:rPr>
      </w:pPr>
      <w:r>
        <w:rPr>
          <w:rFonts w:eastAsia="Times New Roman" w:cs="Times New Roman"/>
          <w:sz w:val="20"/>
          <w:szCs w:val="28"/>
          <w:lang w:eastAsia="ru-RU"/>
        </w:rPr>
      </w:r>
      <w:r>
        <w:rPr>
          <w:rFonts w:eastAsia="Times New Roman" w:cs="Times New Roman"/>
          <w:sz w:val="20"/>
          <w:szCs w:val="28"/>
          <w:lang w:eastAsia="ru-RU"/>
        </w:rPr>
      </w:r>
      <w:r>
        <w:rPr>
          <w:rFonts w:eastAsia="Times New Roman" w:cs="Times New Roman"/>
          <w:sz w:val="20"/>
          <w:szCs w:val="28"/>
          <w:lang w:eastAsia="ru-RU"/>
        </w:rPr>
      </w:r>
    </w:p>
    <w:p>
      <w:pPr>
        <w:widowControl w:val="false"/>
        <w:pBdr/>
        <w:spacing w:line="240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 xml:space="preserve">ОТЧЁТ О </w:t>
      </w:r>
      <w:r>
        <w:rPr>
          <w:rFonts w:eastAsia="Times New Roman" w:cs="Times New Roman"/>
          <w:b/>
          <w:sz w:val="32"/>
          <w:szCs w:val="32"/>
          <w:lang w:eastAsia="ru-RU"/>
        </w:rPr>
        <w:t xml:space="preserve">П</w:t>
      </w:r>
      <w:r>
        <w:rPr>
          <w:rFonts w:eastAsia="Times New Roman" w:cs="Times New Roman"/>
          <w:b/>
          <w:sz w:val="32"/>
          <w:szCs w:val="32"/>
          <w:lang w:eastAsia="ru-RU"/>
        </w:rPr>
        <w:t xml:space="preserve">РАКТИЧЕСКОЙ РАБОТЕ №1</w:t>
      </w:r>
      <w:r>
        <w:rPr>
          <w:rFonts w:eastAsia="Times New Roman" w:cs="Times New Roman"/>
          <w:b/>
          <w:sz w:val="32"/>
          <w:szCs w:val="32"/>
          <w:lang w:eastAsia="ru-RU"/>
        </w:rPr>
      </w:r>
      <w:r>
        <w:rPr>
          <w:rFonts w:eastAsia="Times New Roman" w:cs="Times New Roman"/>
          <w:b/>
          <w:sz w:val="32"/>
          <w:szCs w:val="32"/>
          <w:lang w:eastAsia="ru-RU"/>
        </w:rPr>
      </w:r>
    </w:p>
    <w:tbl>
      <w:tblPr>
        <w:tblStyle w:val="980"/>
        <w:jc w:val="center"/>
        <w:tblW w:w="3985" w:type="pct"/>
        <w:tblBorders>
          <w:insideH w:val="single" w:color="auto" w:sz="4" w:space="0"/>
          <w:insideV w:val="single" w:color="7f7f7f" w:themeColor="text1" w:themeTint="80" w:sz="4" w:space="0"/>
        </w:tblBorders>
        <w:tblLook w:val="0600" w:firstRow="0" w:lastRow="0" w:firstColumn="0" w:lastColumn="0" w:noHBand="1" w:noVBand="1"/>
      </w:tblPr>
      <w:tblGrid>
        <w:gridCol w:w="7456"/>
      </w:tblGrid>
      <w:tr>
        <w:trPr>
          <w:jc w:val="center"/>
          <w:trHeight w:val="668"/>
        </w:trPr>
        <w:tc>
          <w:tcPr>
            <w:tcBorders>
              <w:top w:val="none" w:color="000000" w:sz="4" w:space="0"/>
            </w:tcBorders>
            <w:tcW w:w="5000" w:type="pct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Численные методы нулевого порядка для поиска безусловного экстремума</w:t>
            </w:r>
            <w:r>
              <w:rPr>
                <w:rFonts w:eastAsia="Times New Roman" w:cs="Times New Roman"/>
                <w:szCs w:val="28"/>
                <w:lang w:val="en-US" w:eastAsia="ru-RU"/>
              </w:rPr>
            </w:r>
            <w:r>
              <w:rPr>
                <w:rFonts w:eastAsia="Times New Roman" w:cs="Times New Roman"/>
                <w:szCs w:val="28"/>
                <w:lang w:val="en-US" w:eastAsia="ru-RU"/>
              </w:rPr>
            </w:r>
          </w:p>
        </w:tc>
      </w:tr>
      <w:tr>
        <w:trPr>
          <w:jc w:val="center"/>
          <w:trHeight w:val="240"/>
        </w:trPr>
        <w:tc>
          <w:tcPr>
            <w:tcBorders>
              <w:bottom w:val="none" w:color="000000" w:sz="4" w:space="0"/>
            </w:tcBorders>
            <w:tcW w:w="5000" w:type="pct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тема</w:t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</w:tr>
    </w:tbl>
    <w:p>
      <w:pPr>
        <w:widowControl w:val="false"/>
        <w:pBdr/>
        <w:spacing w:line="240" w:lineRule="auto"/>
        <w:ind w:firstLine="0"/>
        <w:jc w:val="center"/>
        <w:rPr>
          <w:rFonts w:eastAsia="Times New Roman" w:cs="Times New Roman"/>
          <w:sz w:val="26"/>
          <w:szCs w:val="26"/>
          <w:lang w:eastAsia="ru-RU"/>
        </w:rPr>
      </w:pP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</w:p>
    <w:p>
      <w:pPr>
        <w:widowControl w:val="false"/>
        <w:pBdr/>
        <w:spacing w:line="240" w:lineRule="auto"/>
        <w:ind w:firstLine="0"/>
        <w:jc w:val="center"/>
        <w:rPr>
          <w:rFonts w:eastAsia="Times New Roman" w:cs="Times New Roman"/>
          <w:sz w:val="26"/>
          <w:szCs w:val="26"/>
          <w:lang w:eastAsia="ru-RU"/>
        </w:rPr>
      </w:pP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</w:p>
    <w:p>
      <w:pPr>
        <w:widowControl w:val="false"/>
        <w:pBdr/>
        <w:spacing w:line="240" w:lineRule="auto"/>
        <w:ind w:firstLine="0"/>
        <w:jc w:val="center"/>
        <w:rPr>
          <w:rFonts w:eastAsia="Times New Roman" w:cs="Times New Roman"/>
          <w:sz w:val="26"/>
          <w:szCs w:val="26"/>
          <w:lang w:eastAsia="ru-RU"/>
        </w:rPr>
      </w:pP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</w:p>
    <w:p>
      <w:pPr>
        <w:widowControl w:val="false"/>
        <w:pBdr/>
        <w:spacing w:line="240" w:lineRule="auto"/>
        <w:ind w:firstLine="0"/>
        <w:jc w:val="center"/>
        <w:rPr>
          <w:rFonts w:eastAsia="Times New Roman" w:cs="Times New Roman"/>
          <w:sz w:val="26"/>
          <w:szCs w:val="26"/>
          <w:lang w:eastAsia="ru-RU"/>
        </w:rPr>
      </w:pP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</w:p>
    <w:p>
      <w:pPr>
        <w:widowControl w:val="false"/>
        <w:pBdr/>
        <w:spacing w:line="240" w:lineRule="auto"/>
        <w:ind w:firstLine="0"/>
        <w:jc w:val="center"/>
        <w:rPr>
          <w:rFonts w:eastAsia="Times New Roman" w:cs="Times New Roman"/>
          <w:sz w:val="26"/>
          <w:szCs w:val="26"/>
          <w:lang w:eastAsia="ru-RU"/>
        </w:rPr>
      </w:pP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</w:p>
    <w:p>
      <w:pPr>
        <w:widowControl w:val="false"/>
        <w:pBdr/>
        <w:spacing w:line="240" w:lineRule="auto"/>
        <w:ind w:firstLine="0"/>
        <w:jc w:val="center"/>
        <w:rPr>
          <w:rFonts w:eastAsia="Times New Roman" w:cs="Times New Roman"/>
          <w:sz w:val="26"/>
          <w:szCs w:val="26"/>
          <w:lang w:eastAsia="ru-RU"/>
        </w:rPr>
      </w:pP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</w:p>
    <w:p>
      <w:pPr>
        <w:widowControl w:val="false"/>
        <w:pBdr/>
        <w:spacing w:line="240" w:lineRule="auto"/>
        <w:ind w:firstLine="0"/>
        <w:rPr>
          <w:rFonts w:eastAsia="Times New Roman" w:cs="Times New Roman"/>
          <w:sz w:val="26"/>
          <w:szCs w:val="26"/>
          <w:lang w:val="en-US" w:eastAsia="ru-RU"/>
        </w:rPr>
      </w:pPr>
      <w:r>
        <w:rPr>
          <w:rFonts w:eastAsia="Times New Roman" w:cs="Times New Roman"/>
          <w:sz w:val="26"/>
          <w:szCs w:val="26"/>
          <w:lang w:val="en-US" w:eastAsia="ru-RU"/>
        </w:rPr>
      </w:r>
      <w:r>
        <w:rPr>
          <w:rFonts w:eastAsia="Times New Roman" w:cs="Times New Roman"/>
          <w:sz w:val="26"/>
          <w:szCs w:val="26"/>
          <w:lang w:val="en-US" w:eastAsia="ru-RU"/>
        </w:rPr>
      </w:r>
      <w:r>
        <w:rPr>
          <w:rFonts w:eastAsia="Times New Roman" w:cs="Times New Roman"/>
          <w:sz w:val="26"/>
          <w:szCs w:val="26"/>
          <w:lang w:val="en-US" w:eastAsia="ru-RU"/>
        </w:rPr>
      </w:r>
    </w:p>
    <w:p>
      <w:pPr>
        <w:widowControl w:val="false"/>
        <w:pBdr/>
        <w:spacing w:line="240" w:lineRule="auto"/>
        <w:ind w:firstLine="0"/>
        <w:jc w:val="center"/>
        <w:rPr>
          <w:rFonts w:eastAsia="Times New Roman" w:cs="Times New Roman"/>
          <w:sz w:val="26"/>
          <w:szCs w:val="26"/>
          <w:lang w:eastAsia="ru-RU"/>
        </w:rPr>
      </w:pP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  <w:r>
        <w:rPr>
          <w:rFonts w:eastAsia="Times New Roman" w:cs="Times New Roman"/>
          <w:sz w:val="26"/>
          <w:szCs w:val="26"/>
          <w:lang w:eastAsia="ru-RU"/>
        </w:rPr>
      </w:r>
    </w:p>
    <w:p>
      <w:pPr>
        <w:widowControl w:val="false"/>
        <w:pBdr/>
        <w:tabs>
          <w:tab w:val="left" w:leader="none" w:pos="704"/>
        </w:tabs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  <w:r>
        <w:rPr>
          <w:rFonts w:eastAsia="Times New Roman" w:cs="Times New Roman"/>
          <w:szCs w:val="28"/>
          <w:lang w:eastAsia="ru-RU"/>
        </w:rPr>
      </w:r>
      <w:r>
        <w:rPr>
          <w:rFonts w:eastAsia="Times New Roman" w:cs="Times New Roman"/>
          <w:szCs w:val="28"/>
          <w:lang w:eastAsia="ru-RU"/>
        </w:rPr>
      </w:r>
    </w:p>
    <w:p>
      <w:pPr>
        <w:widowControl w:val="false"/>
        <w:pBdr/>
        <w:tabs>
          <w:tab w:val="left" w:leader="none" w:pos="704"/>
        </w:tabs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  <w:r>
        <w:rPr>
          <w:rFonts w:eastAsia="Times New Roman" w:cs="Times New Roman"/>
          <w:szCs w:val="28"/>
          <w:lang w:eastAsia="ru-RU"/>
        </w:rPr>
      </w:r>
      <w:r>
        <w:rPr>
          <w:rFonts w:eastAsia="Times New Roman" w:cs="Times New Roman"/>
          <w:szCs w:val="28"/>
          <w:lang w:eastAsia="ru-RU"/>
        </w:rPr>
      </w:r>
    </w:p>
    <w:p>
      <w:pPr>
        <w:widowControl w:val="false"/>
        <w:pBdr/>
        <w:tabs>
          <w:tab w:val="left" w:leader="none" w:pos="704"/>
        </w:tabs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  <w:r>
        <w:rPr>
          <w:rFonts w:eastAsia="Times New Roman" w:cs="Times New Roman"/>
          <w:szCs w:val="28"/>
          <w:lang w:eastAsia="ru-RU"/>
        </w:rPr>
      </w:r>
      <w:r>
        <w:rPr>
          <w:rFonts w:eastAsia="Times New Roman" w:cs="Times New Roman"/>
          <w:szCs w:val="28"/>
          <w:lang w:eastAsia="ru-RU"/>
        </w:rPr>
      </w:r>
    </w:p>
    <w:p>
      <w:pPr>
        <w:widowControl w:val="false"/>
        <w:pBdr/>
        <w:tabs>
          <w:tab w:val="left" w:leader="none" w:pos="704"/>
        </w:tabs>
        <w:spacing w:line="240" w:lineRule="auto"/>
        <w:ind w:firstLine="0"/>
        <w:jc w:val="center"/>
        <w:rPr>
          <w:rFonts w:eastAsia="Times New Roman" w:cs="Times New Roman"/>
          <w:sz w:val="16"/>
          <w:szCs w:val="16"/>
          <w:lang w:eastAsia="ru-RU"/>
        </w:rPr>
      </w:pPr>
      <w:r>
        <w:rPr>
          <w:rFonts w:eastAsia="Times New Roman" w:cs="Times New Roman"/>
          <w:sz w:val="16"/>
          <w:szCs w:val="16"/>
          <w:lang w:eastAsia="ru-RU"/>
        </w:rPr>
      </w:r>
      <w:r>
        <w:rPr>
          <w:rFonts w:eastAsia="Times New Roman" w:cs="Times New Roman"/>
          <w:sz w:val="16"/>
          <w:szCs w:val="16"/>
          <w:lang w:eastAsia="ru-RU"/>
        </w:rPr>
      </w:r>
      <w:r>
        <w:rPr>
          <w:rFonts w:eastAsia="Times New Roman" w:cs="Times New Roman"/>
          <w:sz w:val="16"/>
          <w:szCs w:val="16"/>
          <w:lang w:eastAsia="ru-RU"/>
        </w:rPr>
      </w:r>
    </w:p>
    <w:tbl>
      <w:tblPr>
        <w:tblStyle w:val="968"/>
        <w:tblW w:w="0" w:type="auto"/>
        <w:tblBorders/>
        <w:tblLook w:val="04A0" w:firstRow="1" w:lastRow="0" w:firstColumn="1" w:lastColumn="0" w:noHBand="0" w:noVBand="1"/>
      </w:tblPr>
      <w:tblGrid>
        <w:gridCol w:w="4403"/>
        <w:gridCol w:w="811"/>
        <w:gridCol w:w="1388"/>
        <w:gridCol w:w="413"/>
        <w:gridCol w:w="2340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03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Преподаватель</w:t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811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1388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13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2340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 xml:space="preserve">B. B. 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Тынченко</w:t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03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811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388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подпись, дата</w:t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13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340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инициалы, фамилия</w:t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</w:tr>
    </w:tbl>
    <w:tbl>
      <w:tblPr>
        <w:tblStyle w:val="981"/>
        <w:tblInd w:w="0" w:type="dxa"/>
        <w:tblW w:w="0" w:type="auto"/>
        <w:tblBorders/>
        <w:tblLook w:val="04A0" w:firstRow="1" w:lastRow="0" w:firstColumn="1" w:lastColumn="0" w:noHBand="0" w:noVBand="1"/>
      </w:tblPr>
      <w:tblGrid>
        <w:gridCol w:w="1767"/>
        <w:gridCol w:w="3195"/>
        <w:gridCol w:w="283"/>
        <w:gridCol w:w="1385"/>
        <w:gridCol w:w="411"/>
        <w:gridCol w:w="2314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767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Студент</w:t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3195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КИ23-16/</w:t>
            </w:r>
            <w:r>
              <w:rPr>
                <w:rFonts w:eastAsia="Times New Roman" w:cs="Times New Roman"/>
                <w:szCs w:val="28"/>
                <w:lang w:val="ru-RU"/>
              </w:rPr>
              <w:t xml:space="preserve">1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б,</w:t>
            </w:r>
            <w:r>
              <w:t xml:space="preserve"> </w:t>
            </w:r>
            <w:r>
              <w:rPr>
                <w:lang w:val="ru-RU"/>
              </w:rPr>
              <w:t xml:space="preserve">032322546</w:t>
            </w:r>
            <w:r>
              <w:rPr>
                <w:rFonts w:eastAsia="Times New Roman" w:cs="Times New Roman"/>
                <w:szCs w:val="28"/>
                <w:lang w:val="en-US" w:eastAsia="ru-RU"/>
              </w:rPr>
            </w:r>
            <w:r>
              <w:rPr>
                <w:rFonts w:eastAsia="Times New Roman" w:cs="Times New Roman"/>
                <w:szCs w:val="28"/>
                <w:lang w:val="en-US"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83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1385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11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2314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Е. А.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Гуртякин</w:t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767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3195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н</w:t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омер группы, зачетной </w:t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книжки</w:t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83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Borders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385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подпись, дата</w:t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11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  <w:tc>
          <w:tcPr>
            <w:tcBorders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314" w:type="dxa"/>
            <w:textDirection w:val="lrTb"/>
            <w:noWrap w:val="false"/>
          </w:tcPr>
          <w:p>
            <w:pPr>
              <w:keepNext w:val="true"/>
              <w:widowControl w:val="false"/>
              <w:pBdr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инициалы, фамилия</w:t>
            </w:r>
            <w:r>
              <w:rPr>
                <w:rFonts w:eastAsia="Times New Roman" w:cs="Times New Roman"/>
                <w:szCs w:val="28"/>
                <w:lang w:eastAsia="ru-RU"/>
              </w:rPr>
            </w:r>
            <w:r>
              <w:rPr>
                <w:rFonts w:eastAsia="Times New Roman" w:cs="Times New Roman"/>
                <w:szCs w:val="28"/>
                <w:lang w:eastAsia="ru-RU"/>
              </w:rPr>
            </w:r>
          </w:p>
        </w:tc>
      </w:tr>
    </w:tbl>
    <w:p>
      <w:pPr>
        <w:widowControl w:val="false"/>
        <w:pBdr/>
        <w:spacing w:line="240" w:lineRule="auto"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</w:r>
      <w:r>
        <w:rPr>
          <w:rFonts w:eastAsia="Times New Roman" w:cs="Times New Roman"/>
          <w:sz w:val="20"/>
          <w:szCs w:val="20"/>
          <w:lang w:eastAsia="ru-RU"/>
        </w:rPr>
      </w:r>
      <w:r>
        <w:rPr>
          <w:rFonts w:eastAsia="Times New Roman" w:cs="Times New Roman"/>
          <w:sz w:val="20"/>
          <w:szCs w:val="20"/>
          <w:lang w:eastAsia="ru-RU"/>
        </w:rPr>
      </w:r>
    </w:p>
    <w:p>
      <w:pPr>
        <w:pBdr/>
        <w:spacing/>
        <w:ind w:firstLine="0"/>
        <w:jc w:val="center"/>
        <w:rPr>
          <w:lang w:val="en-US"/>
        </w:rPr>
      </w:pPr>
      <w:r>
        <w:rPr>
          <w:rFonts w:eastAsia="Times New Roman" w:cs="Times New Roman"/>
          <w:sz w:val="20"/>
          <w:szCs w:val="28"/>
          <w:lang w:eastAsia="ru-RU"/>
        </w:rPr>
        <w:br/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/>
        <w:jc w:val="center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/>
        <w:jc w:val="center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/>
        <w:jc w:val="center"/>
        <w:rPr>
          <w:lang w:val="en-US"/>
        </w:rPr>
      </w:pPr>
      <w:r>
        <w:t xml:space="preserve">Красноярск 202</w:t>
      </w:r>
      <w:r>
        <w:rPr>
          <w:lang w:val="en-US"/>
        </w:rPr>
        <w:t xml:space="preserve">5</w:t>
      </w:r>
      <w:r>
        <w:rPr>
          <w:lang w:val="en-US"/>
        </w:rPr>
      </w:r>
      <w:r>
        <w:rPr>
          <w:lang w:val="en-US"/>
        </w:rPr>
      </w:r>
    </w:p>
    <w:p>
      <w:pPr>
        <w:pStyle w:val="963"/>
        <w:numPr>
          <w:ilvl w:val="0"/>
          <w:numId w:val="2"/>
        </w:numPr>
        <w:pBdr/>
        <w:spacing/>
        <w:ind/>
        <w:rPr>
          <w:b/>
          <w:bCs/>
        </w:rPr>
      </w:pPr>
      <w:r>
        <w:rPr>
          <w:b/>
          <w:bCs/>
        </w:rPr>
        <w:t xml:space="preserve">Цель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line="120" w:lineRule="auto"/>
        <w:ind w:firstLine="0"/>
        <w:rPr>
          <w:b/>
          <w:bCs/>
        </w:rPr>
      </w:pP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Style w:val="978"/>
        <w:numPr>
          <w:ilvl w:val="0"/>
          <w:numId w:val="29"/>
        </w:numPr>
        <w:pBdr/>
        <w:shd w:val="clear" w:color="auto" w:fill="ffffff"/>
        <w:spacing/>
        <w:ind/>
        <w:contextualSpacing w:val="true"/>
        <w:rPr>
          <w:color w:val="343a40"/>
          <w:sz w:val="28"/>
          <w:szCs w:val="28"/>
        </w:rPr>
      </w:pPr>
      <w:r>
        <w:rPr>
          <w:color w:val="343a40"/>
          <w:sz w:val="28"/>
          <w:szCs w:val="28"/>
        </w:rPr>
        <w:t xml:space="preserve">Программно реализовать численные методы безусловной оптимизации, указанные в варианте задания. Язык программирования можно использовать любой. </w:t>
      </w:r>
      <w:r>
        <w:rPr>
          <w:color w:val="343a40"/>
          <w:sz w:val="28"/>
          <w:szCs w:val="28"/>
        </w:rPr>
      </w:r>
      <w:r>
        <w:rPr>
          <w:color w:val="343a40"/>
          <w:sz w:val="28"/>
          <w:szCs w:val="28"/>
        </w:rPr>
      </w:r>
    </w:p>
    <w:p>
      <w:pPr>
        <w:pBdr/>
        <w:spacing w:line="120" w:lineRule="auto"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Style w:val="963"/>
        <w:numPr>
          <w:ilvl w:val="0"/>
          <w:numId w:val="2"/>
        </w:numPr>
        <w:pBdr/>
        <w:spacing/>
        <w:ind/>
        <w:rPr>
          <w:b/>
          <w:bCs/>
        </w:rPr>
      </w:pPr>
      <w:r>
        <w:rPr>
          <w:b/>
          <w:bCs/>
        </w:rPr>
        <w:t xml:space="preserve">Задачи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/>
      </w:pPr>
      <w:r>
        <w:t xml:space="preserve">Поставленные задачи</w:t>
      </w:r>
      <w:r>
        <w:t xml:space="preserve">:</w:t>
      </w:r>
      <w:r/>
    </w:p>
    <w:p>
      <w:pPr>
        <w:pStyle w:val="978"/>
        <w:numPr>
          <w:ilvl w:val="0"/>
          <w:numId w:val="29"/>
        </w:numPr>
        <w:pBdr/>
        <w:shd w:val="clear" w:color="auto" w:fill="ffffff"/>
        <w:spacing/>
        <w:ind/>
        <w:contextualSpacing w:val="true"/>
        <w:rPr>
          <w:color w:val="343a40"/>
          <w:sz w:val="28"/>
          <w:szCs w:val="28"/>
        </w:rPr>
      </w:pPr>
      <w:r>
        <w:rPr>
          <w:color w:val="343a40"/>
          <w:sz w:val="28"/>
          <w:szCs w:val="28"/>
        </w:rPr>
        <w:t xml:space="preserve">Програм</w:t>
      </w:r>
      <w:r>
        <w:rPr>
          <w:color w:val="343a40"/>
          <w:sz w:val="28"/>
          <w:szCs w:val="28"/>
        </w:rPr>
        <w:t xml:space="preserve">м</w:t>
      </w:r>
      <w:r>
        <w:rPr>
          <w:color w:val="343a40"/>
          <w:sz w:val="28"/>
          <w:szCs w:val="28"/>
        </w:rPr>
        <w:t xml:space="preserve">но реализовать численные методы безусловной оптимизации, указанные в варианте задания. Язык программирования можно использовать любой. </w:t>
      </w:r>
      <w:r>
        <w:rPr>
          <w:color w:val="343a40"/>
          <w:sz w:val="28"/>
          <w:szCs w:val="28"/>
        </w:rPr>
      </w:r>
      <w:r>
        <w:rPr>
          <w:color w:val="343a40"/>
          <w:sz w:val="28"/>
          <w:szCs w:val="28"/>
        </w:rPr>
      </w:r>
    </w:p>
    <w:p>
      <w:pPr>
        <w:pStyle w:val="978"/>
        <w:numPr>
          <w:ilvl w:val="0"/>
          <w:numId w:val="29"/>
        </w:numPr>
        <w:pBdr/>
        <w:shd w:val="clear" w:color="auto" w:fill="ffffff"/>
        <w:spacing/>
        <w:ind/>
        <w:contextualSpacing w:val="true"/>
        <w:rPr>
          <w:color w:val="343a40"/>
          <w:sz w:val="28"/>
          <w:szCs w:val="28"/>
        </w:rPr>
      </w:pPr>
      <w:r>
        <w:rPr>
          <w:color w:val="343a40"/>
          <w:sz w:val="28"/>
          <w:szCs w:val="28"/>
        </w:rPr>
        <w:t xml:space="preserve">Протестировать работу методов на функциях из примеров, решение которых пошагово рассмотрено в учебнике Пантелеева и Летовой «Методы оптимизации в примерах и задачах», раздел 2 «Численные методы». </w:t>
      </w:r>
      <w:r>
        <w:rPr>
          <w:color w:val="343a40"/>
          <w:sz w:val="28"/>
          <w:szCs w:val="28"/>
        </w:rPr>
      </w:r>
      <w:r>
        <w:rPr>
          <w:color w:val="343a40"/>
          <w:sz w:val="28"/>
          <w:szCs w:val="28"/>
        </w:rPr>
      </w:r>
    </w:p>
    <w:p>
      <w:pPr>
        <w:pStyle w:val="978"/>
        <w:numPr>
          <w:ilvl w:val="0"/>
          <w:numId w:val="29"/>
        </w:numPr>
        <w:pBdr/>
        <w:shd w:val="clear" w:color="auto" w:fill="ffffff"/>
        <w:spacing/>
        <w:ind/>
        <w:contextualSpacing w:val="true"/>
        <w:rPr>
          <w:color w:val="212529"/>
          <w:sz w:val="28"/>
          <w:szCs w:val="28"/>
          <w:shd w:val="clear" w:color="auto" w:fill="ffffff"/>
        </w:rPr>
      </w:pPr>
      <w:r>
        <w:rPr>
          <w:color w:val="212529"/>
          <w:sz w:val="28"/>
          <w:szCs w:val="28"/>
          <w:shd w:val="clear" w:color="auto" w:fill="ffffff"/>
        </w:rPr>
        <w:t xml:space="preserve">Провести сравнительный анализ влияния параметров методов на точность и скорость </w:t>
      </w:r>
      <w:r>
        <w:rPr>
          <w:color w:val="343a40"/>
          <w:sz w:val="28"/>
          <w:szCs w:val="28"/>
        </w:rPr>
        <w:t xml:space="preserve">нахождения экстремума</w:t>
      </w:r>
      <w:r>
        <w:rPr>
          <w:color w:val="212529"/>
          <w:sz w:val="28"/>
          <w:szCs w:val="28"/>
          <w:shd w:val="clear" w:color="auto" w:fill="ffffff"/>
        </w:rPr>
        <w:t xml:space="preserve">, варьируя параметры в заданных пределах с выбранным шагом. Для выполнения вычислительных экспериментов использовать целевые функции, указанные в варианте задания. </w:t>
      </w:r>
      <w:r>
        <w:rPr>
          <w:color w:val="212529"/>
          <w:sz w:val="28"/>
          <w:szCs w:val="28"/>
          <w:shd w:val="clear" w:color="auto" w:fill="ffffff"/>
        </w:rPr>
      </w:r>
      <w:r>
        <w:rPr>
          <w:color w:val="212529"/>
          <w:sz w:val="28"/>
          <w:szCs w:val="28"/>
          <w:shd w:val="clear" w:color="auto" w:fill="ffffff"/>
        </w:rPr>
      </w:r>
    </w:p>
    <w:p>
      <w:pPr>
        <w:pStyle w:val="978"/>
        <w:numPr>
          <w:ilvl w:val="0"/>
          <w:numId w:val="29"/>
        </w:numPr>
        <w:pBdr/>
        <w:shd w:val="clear" w:color="auto" w:fill="ffffff"/>
        <w:spacing/>
        <w:ind/>
        <w:contextualSpacing w:val="true"/>
        <w:rPr>
          <w:color w:val="212529"/>
          <w:sz w:val="28"/>
          <w:szCs w:val="28"/>
          <w:shd w:val="clear" w:color="auto" w:fill="ffffff"/>
        </w:rPr>
      </w:pPr>
      <w:r>
        <w:rPr>
          <w:color w:val="343a40"/>
          <w:sz w:val="28"/>
          <w:szCs w:val="28"/>
        </w:rPr>
        <w:t xml:space="preserve">Для реализованных методов необходимо построить графики зависимости точности и скорости вычислений от каждого из исследуемых параметров, каждый график надо сопроводить кратким комментарием. Все </w:t>
      </w:r>
      <w:r>
        <w:rPr>
          <w:color w:val="212529"/>
          <w:sz w:val="28"/>
          <w:szCs w:val="28"/>
          <w:shd w:val="clear" w:color="auto" w:fill="ffffff"/>
        </w:rPr>
        <w:t xml:space="preserve">результаты вычислительных экспериментов следует представить компактно в виде сводной таблицы. </w:t>
      </w:r>
      <w:r>
        <w:rPr>
          <w:color w:val="212529"/>
          <w:sz w:val="28"/>
          <w:szCs w:val="28"/>
          <w:shd w:val="clear" w:color="auto" w:fill="ffffff"/>
        </w:rPr>
      </w:r>
      <w:r>
        <w:rPr>
          <w:color w:val="212529"/>
          <w:sz w:val="28"/>
          <w:szCs w:val="28"/>
          <w:shd w:val="clear" w:color="auto" w:fill="ffffff"/>
        </w:rPr>
      </w:r>
    </w:p>
    <w:p>
      <w:pPr>
        <w:pStyle w:val="978"/>
        <w:numPr>
          <w:ilvl w:val="0"/>
          <w:numId w:val="29"/>
        </w:numPr>
        <w:pBdr/>
        <w:shd w:val="clear" w:color="auto" w:fill="ffffff"/>
        <w:spacing/>
        <w:ind/>
        <w:contextualSpacing w:val="true"/>
        <w:rPr>
          <w:color w:val="212529"/>
          <w:sz w:val="28"/>
          <w:szCs w:val="28"/>
          <w:shd w:val="clear" w:color="auto" w:fill="ffffff"/>
        </w:rPr>
      </w:pPr>
      <w:r>
        <w:rPr>
          <w:color w:val="212529"/>
          <w:sz w:val="28"/>
          <w:szCs w:val="28"/>
          <w:shd w:val="clear" w:color="auto" w:fill="ffffff"/>
        </w:rPr>
        <w:t xml:space="preserve">По результатам исследования требуется сделать обоснованный развернутый вывод об особенностях работы исследуемых алгоритмов и их эффективности на заданных целевых функциях.</w:t>
      </w:r>
      <w:r>
        <w:rPr>
          <w:color w:val="212529"/>
          <w:sz w:val="28"/>
          <w:szCs w:val="28"/>
          <w:shd w:val="clear" w:color="auto" w:fill="ffffff"/>
        </w:rPr>
      </w:r>
      <w:r>
        <w:rPr>
          <w:color w:val="212529"/>
          <w:sz w:val="28"/>
          <w:szCs w:val="28"/>
          <w:shd w:val="clear" w:color="auto" w:fill="ffffff"/>
        </w:rPr>
      </w:r>
    </w:p>
    <w:p>
      <w:pPr>
        <w:pBdr/>
        <w:shd w:val="nil"/>
        <w:spacing/>
        <w:ind/>
        <w:rPr>
          <w:b/>
          <w:bCs/>
        </w:rPr>
      </w:pPr>
      <w:r>
        <w:rPr>
          <w:b/>
          <w:bCs/>
        </w:rPr>
        <w:br w:type="page" w:clear="all"/>
      </w:r>
      <w:r>
        <w:rPr>
          <w:b/>
          <w:bCs/>
        </w:rPr>
      </w:r>
      <w:r>
        <w:rPr>
          <w:b/>
          <w:bCs/>
        </w:rPr>
      </w:r>
    </w:p>
    <w:p>
      <w:pPr>
        <w:pBdr/>
        <w:spacing w:line="360" w:lineRule="auto"/>
        <w:ind w:firstLine="0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Таблица 1 – Вариант задания</w:t>
      </w:r>
      <w:r>
        <w:rPr>
          <w:rFonts w:eastAsia="Calibri"/>
          <w:sz w:val="28"/>
          <w:szCs w:val="28"/>
          <w:lang w:eastAsia="en-US"/>
        </w:rPr>
      </w:r>
    </w:p>
    <w:tbl>
      <w:tblPr>
        <w:tblStyle w:val="968"/>
        <w:tblW w:w="9071" w:type="dxa"/>
        <w:tblBorders/>
        <w:tblLayout w:type="fixed"/>
        <w:tblLook w:val="04A0" w:firstRow="1" w:lastRow="0" w:firstColumn="1" w:lastColumn="0" w:noHBand="0" w:noVBand="1"/>
      </w:tblPr>
      <w:tblGrid>
        <w:gridCol w:w="567"/>
        <w:gridCol w:w="3685"/>
        <w:gridCol w:w="4819"/>
      </w:tblGrid>
      <w:tr>
        <w:trPr>
          <w:trHeight w:val="2210"/>
        </w:trPr>
        <w:tc>
          <w:tcPr>
            <w:tcBorders/>
            <w:tcW w:w="567" w:type="dxa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</w:t>
            </w: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</w:p>
        </w:tc>
        <w:tc>
          <w:tcPr>
            <w:tcBorders/>
            <w:tcW w:w="3685" w:type="dxa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Метод равномерного поиска</w:t>
            </w: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</w:p>
          <w:p>
            <w:pPr>
              <w:pBdr/>
              <w:spacing/>
              <w:ind w:firstLine="0"/>
              <w:jc w:val="left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</w:rPr>
              <w:t xml:space="preserve">Метод дихотомии</w:t>
            </w:r>
            <w:r>
              <w:rPr>
                <w:rFonts w:ascii="Times New Roman" w:hAnsi="Times New Roman" w:cs="Times New Roman"/>
                <w:highlight w:val="none"/>
              </w:rPr>
            </w:r>
          </w:p>
          <w:p>
            <w:pPr>
              <w:pBdr/>
              <w:spacing/>
              <w:ind w:firstLine="0"/>
              <w:jc w:val="left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</w:rPr>
            </w:r>
            <w:r>
              <w:rPr>
                <w:rFonts w:ascii="Times New Roman" w:hAnsi="Times New Roman" w:cs="Times New Roman"/>
                <w:highlight w:val="none"/>
              </w:rPr>
            </w:r>
            <w:r>
              <w:rPr>
                <w:rFonts w:ascii="Times New Roman" w:hAnsi="Times New Roman" w:cs="Times New Roman"/>
                <w:highlight w:val="none"/>
              </w:rPr>
            </w:r>
          </w:p>
          <w:p>
            <w:pPr>
              <w:pBdr/>
              <w:spacing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highlight w:val="none"/>
              </w:rPr>
            </w:r>
            <w:r>
              <w:rPr>
                <w:rFonts w:ascii="Times New Roman" w:hAnsi="Times New Roman" w:cs="Times New Roman"/>
                <w:highlight w:val="none"/>
              </w:rPr>
              <w:t xml:space="preserve">Метод наилучшей пробы</w:t>
            </w:r>
            <w:r>
              <w:rPr>
                <w:rFonts w:ascii="Times New Roman" w:hAnsi="Times New Roman" w:cs="Times New Roman"/>
                <w:highlight w:val="none"/>
              </w:rPr>
            </w:r>
            <w:r>
              <w:rPr>
                <w:rFonts w:ascii="Times New Roman" w:hAnsi="Times New Roman" w:cs="Times New Roman"/>
                <w:highlight w:val="none"/>
              </w:rPr>
            </w:r>
          </w:p>
        </w:tc>
        <w:tc>
          <w:tcPr>
            <w:tcBorders/>
            <w:tcW w:w="4819" w:type="dxa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87600" cy="457799"/>
                      <wp:effectExtent l="0" t="0" r="0" b="0"/>
                      <wp:docPr id="1" name="Рисунок 113" descr="Изображение выглядит как Шрифт, текст, белый, каллиграфия&#10;&#10;Содержимое, созданное искусственным интеллектом, может быть неверным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18031598" name="Рисунок 113" descr="Изображение выглядит как Шрифт, текст, белый, каллиграфия&#10;&#10;Содержимое, созданное искусственным интеллектом, может быть неверным.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 rotWithShape="1"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450626" cy="46988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188.00pt;height:36.05pt;mso-wrap-distance-left:0.00pt;mso-wrap-distance-top:0.00pt;mso-wrap-distance-right:0.00pt;mso-wrap-distance-bottom:0.00pt;z-index:1;" stroked="false">
                      <v:imagedata r:id="rId9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</w:p>
          <w:p>
            <w:pPr>
              <w:pBdr/>
              <w:spacing/>
              <w:ind w:firstLine="0"/>
              <w:rPr>
                <w:rFonts w:ascii="Times New Roman" w:hAnsi="Times New Roman" w:cs="Times New Roman"/>
                <w:highlight w:val="none"/>
                <w:lang w:eastAsia="ru-RU"/>
              </w:rPr>
            </w:pPr>
            <w:r>
              <w:rPr>
                <w:rFonts w:ascii="Times New Roman" w:hAnsi="Times New Roman" w:cs="Times New Roman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44727" cy="351016"/>
                      <wp:effectExtent l="0" t="0" r="0" b="5080"/>
                      <wp:docPr id="2" name="Рисунок 116" descr="Изображение выглядит как текст, Шрифт, белый, каллиграфия&#10;&#10;Содержимое, созданное искусственным интеллектом, может быть неверным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940746" name="Рисунок 116" descr="Изображение выглядит как текст, Шрифт, белый, каллиграфия&#10;&#10;Содержимое, созданное искусственным интеллектом, может быть неверным.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 rotWithShape="1">
                              <a:blip r:embed="rId1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938203" cy="38996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208.25pt;height:27.64pt;mso-wrap-distance-left:0.00pt;mso-wrap-distance-top:0.00pt;mso-wrap-distance-right:0.00pt;mso-wrap-distance-bottom:0.00pt;z-index:1;" stroked="false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</w:rPr>
            </w:r>
          </w:p>
          <w:p>
            <w:pPr>
              <w:pBdr/>
              <w:spacing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highlight w:val="none"/>
                <w:lang w:eastAsia="ru-RU"/>
              </w:rPr>
            </w:r>
            <w:r>
              <w:rPr>
                <w:rFonts w:ascii="Times New Roman" w:hAnsi="Times New Roman" w:cs="Times New Roman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29732" cy="294044"/>
                      <wp:effectExtent l="0" t="0" r="0" b="0"/>
                      <wp:docPr id="3" name="Рисунок 131" descr="Изображение выглядит как Шрифт, рукописный текст, белый, каллиграфия&#10;&#10;Содержимое, созданное искусственным интеллектом, может быть неверным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64831857" name="Рисунок 131" descr="Изображение выглядит как Шрифт, рукописный текст, белый, каллиграфия&#10;&#10;Содержимое, созданное искусственным интеллектом, может быть неверным.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 rotWithShape="1">
                              <a:blip r:embed="rId11"/>
                              <a:stretch/>
                            </pic:blipFill>
                            <pic:spPr bwMode="auto">
                              <a:xfrm rot="0" flipH="0" flipV="0">
                                <a:off x="0" y="0"/>
                                <a:ext cx="2329731" cy="29404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183.44pt;height:23.15pt;mso-wrap-distance-left:0.00pt;mso-wrap-distance-top:0.00pt;mso-wrap-distance-right:0.00pt;mso-wrap-distance-bottom:0.00pt;rotation:0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64435" cy="234088"/>
                      <wp:effectExtent l="0" t="0" r="0" b="0"/>
                      <wp:docPr id="4" name="Рисунок 13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72137755" name="Рисунок 933083050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 rotWithShape="1">
                              <a:blip r:embed="rId12"/>
                              <a:stretch/>
                            </pic:blipFill>
                            <pic:spPr bwMode="auto">
                              <a:xfrm rot="0" flipH="0" flipV="0">
                                <a:off x="0" y="0"/>
                                <a:ext cx="2464434" cy="23408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" o:spid="_x0000_s3" type="#_x0000_t75" style="width:194.05pt;height:18.43pt;mso-wrap-distance-left:0.00pt;mso-wrap-distance-top:0.00pt;mso-wrap-distance-right:0.00pt;mso-wrap-distance-bottom:0.00pt;rotation:0;z-index:1;" stroked="false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/>
            <w:r>
              <w:rPr>
                <w:rFonts w:ascii="Times New Roman" w:hAnsi="Times New Roman" w:cs="Times New Roman"/>
                <w:lang w:eastAsia="ru-RU"/>
              </w:rPr>
            </w:r>
            <w:r/>
            <w:r>
              <w:rPr>
                <w:rFonts w:ascii="Times New Roman" w:hAnsi="Times New Roman" w:cs="Times New Roman"/>
                <w:highlight w:val="none"/>
                <w:lang w:eastAsia="ru-RU"/>
              </w:rPr>
            </w:r>
            <w:r>
              <w:rPr>
                <w:rFonts w:ascii="Times New Roman" w:hAnsi="Times New Roman" w:cs="Times New Roman"/>
                <w:highlight w:val="none"/>
                <w:lang w:eastAsia="ru-RU"/>
              </w:rPr>
            </w:r>
            <w:r>
              <w:rPr>
                <w:rFonts w:ascii="Times New Roman" w:hAnsi="Times New Roman" w:cs="Times New Roman"/>
                <w:highlight w:val="none"/>
                <w:lang w:eastAsia="ru-RU"/>
              </w:rPr>
            </w:r>
          </w:p>
        </w:tc>
      </w:tr>
    </w:tbl>
    <w:p>
      <w:pPr>
        <w:pStyle w:val="963"/>
        <w:pBdr/>
        <w:spacing/>
        <w:ind w:firstLine="0" w:left="0"/>
        <w:rPr>
          <w:b/>
          <w:bCs/>
        </w:rPr>
      </w:pP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Style w:val="963"/>
        <w:numPr>
          <w:ilvl w:val="0"/>
          <w:numId w:val="2"/>
        </w:numPr>
        <w:pBdr/>
        <w:spacing/>
        <w:ind/>
        <w:rPr>
          <w:b/>
          <w:bCs/>
        </w:rPr>
      </w:pPr>
      <w:r>
        <w:rPr>
          <w:b/>
          <w:bCs/>
        </w:rPr>
        <w:t xml:space="preserve">Ход выполнения</w:t>
      </w:r>
      <w:r>
        <w:rPr>
          <w:b/>
          <w:bCs/>
        </w:rPr>
      </w:r>
      <w:r>
        <w:rPr>
          <w:b/>
          <w:bCs/>
        </w:rPr>
      </w:r>
    </w:p>
    <w:p>
      <w:pPr>
        <w:pStyle w:val="963"/>
        <w:numPr>
          <w:ilvl w:val="1"/>
          <w:numId w:val="2"/>
        </w:numPr>
        <w:pBdr/>
        <w:spacing/>
        <w:ind/>
        <w:rPr>
          <w:b/>
          <w:bCs/>
        </w:rPr>
      </w:pPr>
      <w:r>
        <w:rPr>
          <w:b/>
          <w:bCs/>
        </w:rPr>
        <w:t xml:space="preserve">Описание методов</w:t>
      </w:r>
      <w:r>
        <w:rPr>
          <w:b/>
          <w:bCs/>
        </w:rPr>
      </w:r>
    </w:p>
    <w:p>
      <w:pPr>
        <w:pBdr/>
        <w:spacing/>
        <w:ind/>
        <w:rPr/>
      </w:pPr>
      <w:r>
        <w:t xml:space="preserve">Первый метод, который мне </w:t>
      </w:r>
      <w:r>
        <w:t xml:space="preserve">предстояло</w:t>
      </w:r>
      <w:r>
        <w:t xml:space="preserve"> реализовать, был алгоритм </w:t>
      </w:r>
      <w:r>
        <w:rPr>
          <w:rFonts w:cs="Times New Roman"/>
        </w:rPr>
        <w:t xml:space="preserve">равномерного поиска</w:t>
      </w:r>
      <w:r>
        <w:t xml:space="preserve">.</w:t>
      </w:r>
      <w:r/>
    </w:p>
    <w:p>
      <w:pPr>
        <w:pBdr/>
        <w:spacing/>
        <w:ind/>
        <w:rPr>
          <w:highlight w:val="none"/>
        </w:rPr>
      </w:pPr>
      <w:r>
        <w:t xml:space="preserve">С</w:t>
      </w:r>
      <w:r>
        <w:t xml:space="preserve">уть метода равномерного поиска состоит в следующем. Задается интервал поиска [a, b] и количество вычислений функции N. На этом интервале формируется множество из N+1 равноотстоящих пробных точек. В каждой из этих точек вычисляется значение целевой функции.</w:t>
      </w:r>
      <w:r>
        <w:t xml:space="preserve"> Точка, в которой функция принимает наименьшее значение, объявляется приближенным решением задачи минимизации.</w:t>
      </w:r>
      <w:r>
        <w:rPr>
          <w:szCs w:val="28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szCs w:val="28"/>
          <w:highlight w:val="none"/>
        </w:rPr>
      </w:r>
      <w:r>
        <w:rPr>
          <w:szCs w:val="28"/>
          <w:highlight w:val="none"/>
        </w:rPr>
        <w:t xml:space="preserve">Вторым методом был метод дихотомии.</w:t>
      </w:r>
      <w:r/>
    </w:p>
    <w:p>
      <w:pPr>
        <w:pBdr/>
        <w:spacing/>
        <w:ind/>
        <w:rPr>
          <w:highlight w:val="none"/>
        </w:rPr>
      </w:pPr>
      <w:r>
        <w:rPr>
          <w:szCs w:val="28"/>
          <w:highlight w:val="none"/>
        </w:rPr>
      </w:r>
      <w:r>
        <w:rPr>
          <w:szCs w:val="28"/>
          <w:highlight w:val="none"/>
        </w:rPr>
        <w:t xml:space="preserve">Метод дихотомии относится к последовательным стратегиям. Задается начальный интервал неопределенности и требуемая точность. Алгоритм опирается на анализ значений функции в двух точках. Для их нахождения текущий интервал неопределенности делит</w:t>
      </w:r>
      <w:r>
        <w:rPr>
          <w:szCs w:val="28"/>
          <w:highlight w:val="none"/>
        </w:rPr>
        <w:t xml:space="preserve">ся пополам и в обе стороны от середины откладывается по ε/2, где ε — малое положительное число. Условия окончания процесса поиска стандартные: поиск заканчивается, когда длина текущего интервала неопределенности оказывается меньше установленной величины.</w:t>
      </w:r>
      <w:r>
        <w:rPr>
          <w:szCs w:val="28"/>
          <w:highlight w:val="none"/>
        </w:rPr>
      </w:r>
      <w:r>
        <w:rPr>
          <w:szCs w:val="28"/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szCs w:val="28"/>
          <w:highlight w:val="none"/>
        </w:rPr>
        <w:t xml:space="preserve">Третьим методом был метод метод наилучшей пробы.</w:t>
      </w:r>
      <w:r/>
    </w:p>
    <w:p>
      <w:pPr>
        <w:pBdr/>
        <w:spacing/>
        <w:ind/>
        <w:rPr/>
      </w:pPr>
      <w:r>
        <w:rPr>
          <w:szCs w:val="28"/>
          <w:highlight w:val="none"/>
        </w:rPr>
      </w:r>
      <w:r>
        <w:rPr>
          <w:szCs w:val="28"/>
          <w:highlight w:val="none"/>
        </w:rPr>
        <w:t xml:space="preserve">Это один из методов стохастической оптимизации, предназначенный для работы с целевыми функциями, значения которых мы не можем вычислить точно, а лишь измерить с некоторой случайной ошибкой (шумом).</w:t>
      </w:r>
      <w:r>
        <w:rPr>
          <w:szCs w:val="28"/>
          <w:highlight w:val="none"/>
        </w:rPr>
      </w:r>
      <w:r>
        <w:rPr>
          <w:szCs w:val="28"/>
          <w:highlight w:val="none"/>
        </w:rPr>
        <w:t xml:space="preserve"> </w:t>
      </w:r>
      <w:r>
        <w:t xml:space="preserve">На каждой итерации в окрестности текущей точки x генерируется несколько случайных пробных точек.</w:t>
      </w:r>
      <w:r>
        <w:rPr>
          <w:szCs w:val="28"/>
          <w:highlight w:val="none"/>
        </w:rPr>
        <w:t xml:space="preserve"> </w:t>
      </w:r>
      <w:r>
        <w:t xml:space="preserve">Для сравнения зашумленных значений функции в этих точках используется специальный механизм, часто называемый "стохастической линейкой". Это позволяет сравнивать зашумленные измерения, не полагаясь на их абсолютные значения.</w:t>
      </w:r>
      <w:r>
        <w:rPr>
          <w:szCs w:val="28"/>
          <w:highlight w:val="none"/>
        </w:rPr>
        <w:t xml:space="preserve"> </w:t>
      </w:r>
      <w:r>
        <w:t xml:space="preserve">Из всех сгенерированных пробных точек выбирается та, которая показала наилучший результат в этом стохастическом сравнении.</w:t>
      </w:r>
      <w:r>
        <w:rPr>
          <w:szCs w:val="28"/>
          <w:highlight w:val="none"/>
        </w:rPr>
        <w:t xml:space="preserve"> </w:t>
      </w:r>
      <w:r>
        <w:t xml:space="preserve">Если наилучшая проба оказалась "значительно" лучше текущей точки, алгоритм переходит в эту новую точку. В противном случае он остается на месте.</w:t>
      </w:r>
      <w:r>
        <w:rPr>
          <w:szCs w:val="28"/>
          <w:highlight w:val="none"/>
        </w:rPr>
      </w:r>
      <w:r>
        <w:rPr>
          <w:szCs w:val="28"/>
          <w:highlight w:val="none"/>
        </w:rPr>
      </w:r>
    </w:p>
    <w:p>
      <w:pPr>
        <w:pStyle w:val="963"/>
        <w:numPr>
          <w:ilvl w:val="1"/>
          <w:numId w:val="35"/>
        </w:numPr>
        <w:pBdr/>
        <w:spacing/>
        <w:ind/>
        <w:rPr>
          <w:b/>
          <w:bCs/>
        </w:rPr>
      </w:pPr>
      <w:r>
        <w:rPr>
          <w:b/>
          <w:bCs/>
          <w:lang w:val="ru-RU"/>
        </w:rPr>
        <w:t xml:space="preserve">Результаты вычислений</w:t>
      </w:r>
      <w:r>
        <w:rPr>
          <w:b/>
          <w:bCs/>
        </w:rPr>
      </w:r>
    </w:p>
    <w:p>
      <w:pPr>
        <w:pStyle w:val="906"/>
        <w:pBdr/>
        <w:spacing/>
        <w:ind/>
        <w:rPr/>
      </w:pPr>
      <w:r>
        <w:t xml:space="preserve">Результаты выполнения предоставлены на рисунках 1, 2, 3 и 4.</w:t>
      </w:r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Bdr/>
        <w:spacing w:line="360" w:lineRule="auto"/>
        <w:ind w:firstLine="0"/>
        <w:jc w:val="left"/>
        <w:rPr>
          <w:b/>
          <w:bCs/>
          <w:highlight w:val="none"/>
          <w:lang w:val="ru-RU"/>
        </w:rPr>
      </w:pPr>
      <w:r>
        <w:rPr>
          <w:b/>
          <w:bCs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8311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63391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21831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171.9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  <w:lang w:val="ru-RU"/>
        </w:rPr>
      </w:r>
      <w:r>
        <w:rPr>
          <w:b/>
          <w:bCs/>
        </w:rPr>
      </w:r>
    </w:p>
    <w:p>
      <w:pPr>
        <w:pStyle w:val="975"/>
        <w:pBdr/>
        <w:spacing w:line="360" w:lineRule="auto"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  <w:t xml:space="preserve">Рисунок 1 – вывод программы для получение эталонов </w:t>
      </w:r>
      <w:r>
        <w:rPr>
          <w:highlight w:val="none"/>
          <w:lang w:val="ru-RU"/>
        </w:rPr>
        <w:t xml:space="preserve">минимумов</w:t>
      </w:r>
      <w:r>
        <w:rPr>
          <w:b/>
          <w:bCs/>
        </w:rPr>
      </w:r>
    </w:p>
    <w:p>
      <w:pPr>
        <w:pBdr/>
        <w:spacing/>
        <w:ind w:firstLine="0"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270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783481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1727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328.56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>
        <w:rPr>
          <w:b/>
          <w:bCs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  <w:t xml:space="preserve">Рисунок 2 – статистика по методам оптимизации (часть 1)</w:t>
      </w:r>
      <w:r>
        <w:rPr>
          <w:b/>
          <w:bCs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974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025993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779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97.62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w:rPr>
          <w:b/>
          <w:bCs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  <w:t xml:space="preserve">Рисунок 3 – статистика по методам оптимизации (часть 2)</w:t>
      </w:r>
      <w:r>
        <w:rPr>
          <w:b/>
          <w:bCs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36934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394385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73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36.7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>
        <w:rPr>
          <w:b/>
          <w:bCs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  <w:t xml:space="preserve">Рисунок 4 – итоговое сравнение результатов методов оптимизаций</w:t>
      </w:r>
      <w:r>
        <w:rPr>
          <w:b w:val="0"/>
          <w:bCs w:val="0"/>
          <w:highlight w:val="none"/>
          <w:lang w:val="ru-RU"/>
        </w:rPr>
      </w:r>
      <w:r>
        <w:rPr>
          <w:b/>
          <w:bCs/>
        </w:rPr>
      </w:r>
    </w:p>
    <w:p>
      <w:pPr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  <w:t xml:space="preserve">Также программа создает графики зависимости точности и скорости вычислений от каждого из исследуемых параметров. Они показаны на рисунках 5 и 6 и 7.</w:t>
      </w:r>
      <w:r>
        <w:rPr>
          <w:b/>
          <w:bCs/>
        </w:rPr>
      </w:r>
    </w:p>
    <w:p>
      <w:pPr>
        <w:pBdr/>
        <w:spacing/>
        <w:ind w:firstLine="0"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574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762610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4905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386.2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w:rPr>
          <w:b/>
          <w:bCs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  <w:t xml:space="preserve">Рисунок 5 – статистика по методу равномерного поиска для функции 1</w:t>
      </w:r>
      <w:r>
        <w:rPr>
          <w:b/>
          <w:bCs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748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596988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907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386.4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>
        <w:rPr>
          <w:b/>
          <w:bCs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6 – статистика </w:t>
      </w:r>
      <w:r>
        <w:rPr>
          <w:b w:val="0"/>
          <w:bCs w:val="0"/>
          <w:highlight w:val="none"/>
          <w:lang w:val="ru-RU"/>
        </w:rPr>
        <w:t xml:space="preserve">по методу дихотомии (</w:t>
      </w:r>
      <w:r>
        <w:rPr>
          <w:b w:val="0"/>
          <w:bCs w:val="0"/>
          <w:highlight w:val="none"/>
          <w:lang w:val="en-US"/>
        </w:rPr>
        <w:t xml:space="preserve">d=0.1e</w:t>
      </w:r>
      <w:r>
        <w:rPr>
          <w:b w:val="0"/>
          <w:bCs w:val="0"/>
          <w:highlight w:val="none"/>
          <w:lang w:val="ru-RU"/>
        </w:rPr>
        <w:t xml:space="preserve">) для функции 1.</w:t>
      </w:r>
      <w:r/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3760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75217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493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388.79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/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7 – статистика </w:t>
      </w:r>
      <w:r>
        <w:rPr>
          <w:b w:val="0"/>
          <w:bCs w:val="0"/>
          <w:highlight w:val="none"/>
          <w:lang w:val="ru-RU"/>
        </w:rPr>
        <w:t xml:space="preserve">по методу дихотомии (</w:t>
      </w:r>
      <w:r>
        <w:rPr>
          <w:b w:val="0"/>
          <w:bCs w:val="0"/>
          <w:highlight w:val="none"/>
          <w:lang w:val="en-US"/>
        </w:rPr>
        <w:t xml:space="preserve">d=0.25e</w:t>
      </w:r>
      <w:r>
        <w:rPr>
          <w:b w:val="0"/>
          <w:bCs w:val="0"/>
          <w:highlight w:val="none"/>
          <w:lang w:val="ru-RU"/>
        </w:rPr>
        <w:t xml:space="preserve">) для функции 1.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552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121211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4915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87.0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/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8 – статистика </w:t>
      </w:r>
      <w:r>
        <w:rPr>
          <w:b w:val="0"/>
          <w:bCs w:val="0"/>
          <w:highlight w:val="none"/>
          <w:lang w:val="ru-RU"/>
        </w:rPr>
        <w:t xml:space="preserve">по методу дихотомии (</w:t>
      </w:r>
      <w:r>
        <w:rPr>
          <w:b w:val="0"/>
          <w:bCs w:val="0"/>
          <w:highlight w:val="none"/>
          <w:lang w:val="en-US"/>
        </w:rPr>
        <w:t xml:space="preserve">d=0.5e</w:t>
      </w:r>
      <w:r>
        <w:rPr>
          <w:b w:val="0"/>
          <w:bCs w:val="0"/>
          <w:highlight w:val="none"/>
          <w:lang w:val="ru-RU"/>
        </w:rPr>
        <w:t xml:space="preserve">) для функции 1.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5744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076062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4905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86.2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/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9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b=0.3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1.</w:t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 w:bidi="ru-RU"/>
          <w14:ligatures w14:val="none"/>
        </w:rPr>
      </w:pPr>
      <w:r>
        <w:rPr>
          <w:b w:val="0"/>
          <w:bCs w:val="0"/>
          <w:highlight w:val="none"/>
          <w:lang w:val="ru-RU" w:bidi="ru-RU"/>
        </w:rPr>
      </w:r>
      <w:r>
        <w:rPr>
          <w:b w:val="0"/>
          <w:bCs w:val="0"/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695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588343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49069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386.37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 w:bidi="ru-RU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10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b=0.7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1.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b w:val="0"/>
          <w:bCs w:val="0"/>
          <w:highlight w:val="none"/>
          <w:lang w:val="ru-RU" w:bidi="ru-RU"/>
        </w:rPr>
      </w:r>
      <w:r>
        <w:rPr>
          <w:b w:val="0"/>
          <w:bCs w:val="0"/>
          <w:highlight w:val="none"/>
          <w:lang w:val="ru-RU" w:bidi="ru-RU"/>
        </w:rPr>
      </w:r>
      <w:r>
        <w:rPr>
          <w:b w:val="0"/>
          <w:bCs w:val="0"/>
          <w:highlight w:val="none"/>
          <w:lang w:val="ru-RU" w:bidi="ru-RU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6906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365618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4916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387.1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/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  <w:t xml:space="preserve">Рисунок 11 – статистика по методу равномерного поиска для функции </w:t>
      </w:r>
      <w:r>
        <w:rPr>
          <w:b w:val="0"/>
          <w:bCs w:val="0"/>
          <w:highlight w:val="none"/>
          <w:lang w:val="en-US"/>
        </w:rPr>
        <w:t xml:space="preserve">2</w:t>
      </w: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2561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81400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9256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387.8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12 – статистика </w:t>
      </w:r>
      <w:r>
        <w:rPr>
          <w:b w:val="0"/>
          <w:bCs w:val="0"/>
          <w:highlight w:val="none"/>
          <w:lang w:val="ru-RU"/>
        </w:rPr>
        <w:t xml:space="preserve">по методу дихотомии (</w:t>
      </w:r>
      <w:r>
        <w:rPr>
          <w:b w:val="0"/>
          <w:bCs w:val="0"/>
          <w:highlight w:val="none"/>
          <w:lang w:val="en-US"/>
        </w:rPr>
        <w:t xml:space="preserve">d=0.1e</w:t>
      </w:r>
      <w:r>
        <w:rPr>
          <w:b w:val="0"/>
          <w:bCs w:val="0"/>
          <w:highlight w:val="none"/>
          <w:lang w:val="ru-RU"/>
        </w:rPr>
        <w:t xml:space="preserve">) для функции </w:t>
      </w:r>
      <w:r>
        <w:rPr>
          <w:b w:val="0"/>
          <w:bCs w:val="0"/>
          <w:highlight w:val="none"/>
          <w:lang w:val="en-US"/>
        </w:rPr>
        <w:t xml:space="preserve">2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b w:val="0"/>
          <w:bCs w:val="0"/>
          <w:highlight w:val="none"/>
          <w:lang w:val="ru-RU" w:bidi="ru-RU"/>
        </w:rPr>
      </w:r>
      <w:r>
        <w:rPr>
          <w:b w:val="0"/>
          <w:bCs w:val="0"/>
          <w:highlight w:val="none"/>
          <w:lang w:val="ru-RU" w:bidi="ru-RU"/>
        </w:rPr>
      </w:r>
      <w:r>
        <w:rPr>
          <w:b w:val="0"/>
          <w:bCs w:val="0"/>
          <w:highlight w:val="none"/>
          <w:lang w:val="ru-RU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b w:val="0"/>
          <w:bCs w:val="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027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597119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4910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386.6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13 – статистика </w:t>
      </w:r>
      <w:r>
        <w:rPr>
          <w:b w:val="0"/>
          <w:bCs w:val="0"/>
          <w:highlight w:val="none"/>
          <w:lang w:val="ru-RU"/>
        </w:rPr>
        <w:t xml:space="preserve">по методу дихотомии (</w:t>
      </w:r>
      <w:r>
        <w:rPr>
          <w:b w:val="0"/>
          <w:bCs w:val="0"/>
          <w:highlight w:val="none"/>
          <w:lang w:val="en-US"/>
        </w:rPr>
        <w:t xml:space="preserve">d=0.25e</w:t>
      </w:r>
      <w:r>
        <w:rPr>
          <w:b w:val="0"/>
          <w:bCs w:val="0"/>
          <w:highlight w:val="none"/>
          <w:lang w:val="ru-RU"/>
        </w:rPr>
        <w:t xml:space="preserve">) для функции </w:t>
      </w:r>
      <w:r>
        <w:rPr>
          <w:b w:val="0"/>
          <w:bCs w:val="0"/>
          <w:highlight w:val="none"/>
          <w:lang w:val="en-US"/>
        </w:rPr>
        <w:t xml:space="preserve">2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7597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001638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4917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387.21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14 – статистика </w:t>
      </w:r>
      <w:r>
        <w:rPr>
          <w:b w:val="0"/>
          <w:bCs w:val="0"/>
          <w:highlight w:val="none"/>
          <w:lang w:val="ru-RU"/>
        </w:rPr>
        <w:t xml:space="preserve">по методу дихотомии (</w:t>
      </w:r>
      <w:r>
        <w:rPr>
          <w:b w:val="0"/>
          <w:bCs w:val="0"/>
          <w:highlight w:val="none"/>
          <w:lang w:val="en-US"/>
        </w:rPr>
        <w:t xml:space="preserve">d=0.5e</w:t>
      </w:r>
      <w:r>
        <w:rPr>
          <w:b w:val="0"/>
          <w:bCs w:val="0"/>
          <w:highlight w:val="none"/>
          <w:lang w:val="ru-RU"/>
        </w:rPr>
        <w:t xml:space="preserve">) для функции </w:t>
      </w:r>
      <w:r>
        <w:rPr>
          <w:b w:val="0"/>
          <w:bCs w:val="0"/>
          <w:highlight w:val="none"/>
          <w:lang w:val="en-US"/>
        </w:rPr>
        <w:t xml:space="preserve">2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486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094190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49048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386.21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15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b=0.3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</w:t>
      </w:r>
      <w:r>
        <w:rPr>
          <w:b w:val="0"/>
          <w:bCs w:val="0"/>
          <w:highlight w:val="none"/>
          <w:lang w:val="en-US"/>
        </w:rPr>
        <w:t xml:space="preserve">2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94237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126987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4894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85.37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16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b=0.5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</w:t>
      </w:r>
      <w:r>
        <w:rPr>
          <w:b w:val="0"/>
          <w:bCs w:val="0"/>
          <w:highlight w:val="none"/>
          <w:lang w:val="en-US"/>
        </w:rPr>
        <w:t xml:space="preserve">2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150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035073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9115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386.73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17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b=0.7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</w:t>
      </w:r>
      <w:r>
        <w:rPr>
          <w:b w:val="0"/>
          <w:bCs w:val="0"/>
          <w:highlight w:val="none"/>
          <w:lang w:val="en-US"/>
        </w:rPr>
        <w:t xml:space="preserve">2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2092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633715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4920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387.47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  <w:t xml:space="preserve">Рисунок 18 – статистика по методу равномерного поиска для функции </w:t>
      </w:r>
      <w:r>
        <w:rPr>
          <w:b w:val="0"/>
          <w:bCs w:val="0"/>
          <w:highlight w:val="none"/>
          <w:lang w:val="en-US"/>
        </w:rPr>
        <w:t xml:space="preserve">3</w:t>
      </w: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5563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499470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49055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386.2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19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b=0.3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</w:t>
      </w:r>
      <w:r>
        <w:rPr>
          <w:b w:val="0"/>
          <w:bCs w:val="0"/>
          <w:highlight w:val="none"/>
          <w:lang w:val="en-US"/>
        </w:rPr>
        <w:t xml:space="preserve">3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2253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507900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49022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386.0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20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b=0.5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</w:t>
      </w:r>
      <w:r>
        <w:rPr>
          <w:b w:val="0"/>
          <w:bCs w:val="0"/>
          <w:highlight w:val="none"/>
          <w:lang w:val="en-US"/>
        </w:rPr>
        <w:t xml:space="preserve">2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358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300462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4913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386.9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21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b=0.7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</w:t>
      </w:r>
      <w:r>
        <w:rPr>
          <w:b w:val="0"/>
          <w:bCs w:val="0"/>
          <w:highlight w:val="none"/>
          <w:lang w:val="en-US"/>
        </w:rPr>
        <w:t xml:space="preserve">2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2229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863354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4922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387.58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  <w:t xml:space="preserve">Рисунок 22 – статистика по методу равномерного поиска для функции </w:t>
      </w:r>
      <w:r>
        <w:rPr>
          <w:b w:val="0"/>
          <w:bCs w:val="0"/>
          <w:highlight w:val="none"/>
          <w:lang w:val="en-US"/>
        </w:rPr>
        <w:t xml:space="preserve">4</w:t>
      </w: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45024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143462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49450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389.3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23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b=0.3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</w:t>
      </w:r>
      <w:r>
        <w:rPr>
          <w:b w:val="0"/>
          <w:bCs w:val="0"/>
          <w:highlight w:val="none"/>
          <w:lang w:val="en-US"/>
        </w:rPr>
        <w:t xml:space="preserve">4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8177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840747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4881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384.39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24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b=0.5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</w:t>
      </w:r>
      <w:r>
        <w:rPr>
          <w:b w:val="0"/>
          <w:bCs w:val="0"/>
          <w:highlight w:val="none"/>
          <w:lang w:val="en-US"/>
        </w:rPr>
        <w:t xml:space="preserve">4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3561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605795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49356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388.63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Рисунок 25 – статистика </w:t>
      </w:r>
      <w:r>
        <w:rPr>
          <w:b w:val="0"/>
          <w:bCs w:val="0"/>
          <w:highlight w:val="none"/>
          <w:lang w:val="ru-RU"/>
        </w:rPr>
        <w:t xml:space="preserve">по методу </w:t>
      </w:r>
      <w:r>
        <w:rPr>
          <w:b w:val="0"/>
          <w:bCs w:val="0"/>
          <w:highlight w:val="none"/>
          <w:lang w:val="ru-RU"/>
        </w:rPr>
        <w:t xml:space="preserve">наилучшей пробы (</w:t>
      </w:r>
      <w:r>
        <w:rPr>
          <w:b w:val="0"/>
          <w:bCs w:val="0"/>
          <w:highlight w:val="none"/>
          <w:lang w:val="en-US"/>
        </w:rPr>
        <w:t xml:space="preserve">b=0.7</w:t>
      </w:r>
      <w:r>
        <w:rPr>
          <w:b w:val="0"/>
          <w:bCs w:val="0"/>
          <w:highlight w:val="none"/>
          <w:lang w:val="ru-RU"/>
        </w:rPr>
        <w:t xml:space="preserve">) </w:t>
      </w:r>
      <w:r>
        <w:rPr>
          <w:b w:val="0"/>
          <w:bCs w:val="0"/>
          <w:highlight w:val="none"/>
          <w:lang w:val="ru-RU"/>
        </w:rPr>
        <w:t xml:space="preserve">для функции </w:t>
      </w:r>
      <w:r>
        <w:rPr>
          <w:b w:val="0"/>
          <w:bCs w:val="0"/>
          <w:highlight w:val="none"/>
          <w:lang w:val="en-US"/>
        </w:rPr>
        <w:t xml:space="preserve">4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b w:val="0"/>
          <w:bCs w:val="0"/>
          <w:highlight w:val="none"/>
          <w:lang w:val="ru-RU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72967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84137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3729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186.8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:lang w:val="ru-RU"/>
        </w:rPr>
        <w:t xml:space="preserve">Рисунок 26 – </w:t>
      </w:r>
      <w:r>
        <w:rPr>
          <w:b w:val="0"/>
          <w:bCs w:val="0"/>
          <w:highlight w:val="none"/>
          <w:lang w:val="ru-RU"/>
        </w:rPr>
        <w:t xml:space="preserve">сравнение методов оптимизации для функции 1</w:t>
      </w:r>
      <w:r>
        <w:rPr>
          <w:b w:val="0"/>
          <w:bCs w:val="0"/>
          <w:highlight w:val="none"/>
          <w:lang w:val="ru-RU"/>
          <w14:ligatures w14:val="none"/>
        </w:rPr>
      </w:r>
      <w:r>
        <w:rPr>
          <w:b w:val="0"/>
          <w:bCs w:val="0"/>
          <w:highlight w:val="none"/>
          <w:lang w:val="ru-RU"/>
          <w14:ligatures w14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/>
      <w:r/>
      <w:r/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47348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4901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347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184.83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:lang w:val="ru-RU"/>
        </w:rPr>
        <w:t xml:space="preserve">Рисунок 27 – </w:t>
      </w:r>
      <w:r>
        <w:rPr>
          <w:b w:val="0"/>
          <w:bCs w:val="0"/>
          <w:highlight w:val="none"/>
          <w:lang w:val="ru-RU"/>
        </w:rPr>
        <w:t xml:space="preserve">сравнение методов оптимизации для функции 2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51151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682686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2351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185.13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:lang w:val="ru-RU"/>
        </w:rPr>
        <w:t xml:space="preserve">Рисунок 28 – </w:t>
      </w:r>
      <w:r>
        <w:rPr>
          <w:b w:val="0"/>
          <w:bCs w:val="0"/>
          <w:highlight w:val="none"/>
          <w:lang w:val="ru-RU"/>
        </w:rPr>
        <w:t xml:space="preserve">сравнение методов оптимизации для функции 3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56294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819733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2356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185.53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/>
    </w:p>
    <w:p>
      <w:pPr>
        <w:pStyle w:val="97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:lang w:val="ru-RU"/>
        </w:rPr>
        <w:t xml:space="preserve">Рисунок 29 – </w:t>
      </w:r>
      <w:r>
        <w:rPr>
          <w:b w:val="0"/>
          <w:bCs w:val="0"/>
          <w:highlight w:val="none"/>
          <w:lang w:val="ru-RU"/>
        </w:rPr>
        <w:t xml:space="preserve">сравнение методов оптимизации для функции 4</w:t>
      </w:r>
      <w:r>
        <w:rPr>
          <w:highlight w:val="none"/>
        </w:rPr>
      </w:r>
      <w:r>
        <w:rPr>
          <w:highlight w:val="none"/>
        </w:rPr>
      </w:r>
      <w:r/>
    </w:p>
    <w:p>
      <w:pPr>
        <w:pBdr/>
        <w:shd w:val="nil"/>
        <w:spacing/>
        <w:ind/>
        <w:rPr>
          <w14:ligatures w14:val="none"/>
        </w:rPr>
      </w:pPr>
      <w:r>
        <w:br w:type="page" w:clear="all"/>
      </w:r>
      <w:r/>
      <w:r/>
    </w:p>
    <w:p>
      <w:pPr>
        <w:pStyle w:val="963"/>
        <w:numPr>
          <w:ilvl w:val="0"/>
          <w:numId w:val="2"/>
        </w:numPr>
        <w:pBdr/>
        <w:spacing/>
        <w:ind/>
        <w:rPr>
          <w:b/>
          <w:bCs/>
          <w:lang w:val="en-US"/>
        </w:rPr>
      </w:pPr>
      <w:r>
        <w:rPr>
          <w:b/>
          <w:bCs/>
        </w:rPr>
        <w:t xml:space="preserve">Выводы</w:t>
      </w:r>
      <w:r>
        <w:rPr>
          <w:b/>
          <w:bCs/>
          <w:lang w:val="en-US"/>
        </w:rPr>
      </w:r>
      <w:r>
        <w:rPr>
          <w:b/>
          <w:bCs/>
          <w:lang w:val="en-US"/>
        </w:rPr>
      </w:r>
    </w:p>
    <w:p>
      <w:p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Метод равномерного поиска демонстрирует предсказуемую зависимость точности от количества вычислений функции. С увеличением числа точек N погрешность закономерно уменьшается, однако этот метод требует значительных вычислительных затрат для достижения высокой</w:t>
      </w:r>
      <w:r>
        <w:rPr>
          <w:b w:val="0"/>
          <w:bCs w:val="0"/>
        </w:rPr>
        <w:t xml:space="preserve"> точности. На графиках видно, что для получения точности порядка 10^-4 требуется несколько сотен вычислений функции, что делает метод неэффективным для задач, требующих высокой точности.</w:t>
      </w:r>
      <w:r>
        <w:rPr>
          <w:b w:val="0"/>
          <w:bCs w:val="0"/>
        </w:rPr>
      </w:r>
    </w:p>
    <w:p>
      <w:p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Метод дихотомии показывает значительно лучшую сходимость по сравнению с равномерным поиском. При уменьшении параметра ε наблюдается экспоненциальное уменьшение погрешности при относительно небольшом росте количества вычислений. Оптимальное значение коэффици</w:t>
      </w:r>
      <w:r>
        <w:rPr>
          <w:b w:val="0"/>
          <w:bCs w:val="0"/>
        </w:rPr>
        <w:t xml:space="preserve">ента δ составляет примерно 0.25ε, что подтверждается графиками, где при данном параметре достигается наилучшее соотношение точности и вычислительных затрат. Метод демонстрирует высокую эффективность для одномерных задач, но неприменим для многомерных функци</w:t>
      </w:r>
      <w:r>
        <w:rPr>
          <w:b w:val="0"/>
          <w:bCs w:val="0"/>
        </w:rPr>
        <w:t xml:space="preserve">й.</w:t>
      </w:r>
      <w:r>
        <w:rPr>
          <w:b w:val="0"/>
          <w:bCs w:val="0"/>
        </w:rPr>
      </w:r>
    </w:p>
    <w:p>
      <w:p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Метод наилучшей пробы проявил себя как наиболее универсальный подход, работающий как с одномерными, так и с многомерными функциями. Влияние параметра β на сходимость существенно зависит от характера целевой функции. Для гладких </w:t>
      </w:r>
      <w:r>
        <w:rPr>
          <w:b w:val="0"/>
          <w:bCs w:val="0"/>
          <w:lang w:val="ru-RU"/>
        </w:rPr>
        <w:t xml:space="preserve">унимодальных</w:t>
      </w:r>
      <w:r>
        <w:rPr>
          <w:b w:val="0"/>
          <w:bCs w:val="0"/>
          <w:lang w:val="en-US"/>
        </w:rPr>
        <w:t xml:space="preserve"> </w:t>
      </w:r>
      <w:r>
        <w:rPr>
          <w:b w:val="0"/>
          <w:bCs w:val="0"/>
        </w:rPr>
        <w:t xml:space="preserve">функций большее знач</w:t>
      </w:r>
      <w:r>
        <w:rPr>
          <w:b w:val="0"/>
          <w:bCs w:val="0"/>
        </w:rPr>
        <w:t xml:space="preserve">ение β (0.7) обеспечивает более быструю сходимость, в то время как для функций с сложным рельефом меньшие значения β (0.3-0.5) дают лучшую точность. Количество пробных точек M существенно влияет на надежность метода: при M=5 наблюдается высокая вариабельнос</w:t>
      </w:r>
      <w:r>
        <w:rPr>
          <w:b w:val="0"/>
          <w:bCs w:val="0"/>
        </w:rPr>
        <w:t xml:space="preserve">ть результатов, тогда как M=20 обеспечивает стабильную сходимость.</w:t>
      </w:r>
      <w:r>
        <w:rPr>
          <w:b w:val="0"/>
          <w:bCs w:val="0"/>
        </w:rPr>
      </w:r>
    </w:p>
    <w:p>
      <w:p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Сравнительный анализ показывает, что для одномерных задач метод дихотомии является наиболее эффективным, обеспечивая высокую точность при минимальных вычислительных затратах. Для многомерных задач метод наилучшей пробы демонстрирует лучшие результаты по сра</w:t>
      </w:r>
      <w:r>
        <w:rPr>
          <w:b w:val="0"/>
          <w:bCs w:val="0"/>
        </w:rPr>
        <w:t xml:space="preserve">внению с равномерным поиском, особенно для функций с большим количеством локальных минимумов. Равномерный поиск может быть полезен только для грубой оценки минимума при небольшом количестве измерений.</w:t>
      </w:r>
      <w:r>
        <w:rPr>
          <w:b w:val="0"/>
          <w:bCs w:val="0"/>
        </w:rPr>
      </w:r>
    </w:p>
    <w:p>
      <w:p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Эффективность методов сильно зависит от характера целевой функции. Для квадратичных функций все методы показывают хорошую сходимость, в то время как для многоэкстремальных функций типа f4 только метод наилучшей пробы способен надежно находить глобальный мин</w:t>
      </w:r>
      <w:r>
        <w:rPr>
          <w:b w:val="0"/>
          <w:bCs w:val="0"/>
        </w:rPr>
        <w:t xml:space="preserve">имум. На графиках видно, что метод наилучшей пробы демонстрирует более плавную зависимость точности от количества вычислений, что свидетельствует о его устойчивости.</w:t>
      </w:r>
      <w:r>
        <w:rPr>
          <w:b w:val="0"/>
          <w:bCs w:val="0"/>
        </w:rPr>
      </w:r>
      <w:r>
        <w:rPr>
          <w:b w:val="0"/>
          <w:bCs w:val="0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Consolas">
    <w:panose1 w:val="020B060603050402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60B70"/>
    <w:lvl w:ilvl="0">
      <w:isLgl w:val="false"/>
      <w:lvlJc w:val="left"/>
      <w:lvlText w:val="-"/>
      <w:numFmt w:val="bullet"/>
      <w:pPr>
        <w:pBdr/>
        <w:spacing/>
        <w:ind w:hanging="360" w:left="2137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">
    <w:nsid w:val="048E5EB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nsid w:val="09287C63"/>
    <w:lvl w:ilvl="0">
      <w:isLgl w:val="false"/>
      <w:lvlJc w:val="left"/>
      <w:lvlText w:val="%1"/>
      <w:numFmt w:val="decimal"/>
      <w:pPr>
        <w:pBdr/>
        <w:spacing/>
        <w:ind w:hanging="360" w:left="1069"/>
      </w:pPr>
      <w:rPr>
        <w:rFonts w:hint="default"/>
      </w:rPr>
      <w:start w:val="6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">
    <w:nsid w:val="0B1020D7"/>
    <w:lvl w:ilvl="0">
      <w:isLgl w:val="false"/>
      <w:lvlJc w:val="left"/>
      <w:lvlText w:val="%1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0" w:left="709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3">
      <w:isLgl w:val="false"/>
      <w:lvlJc w:val="left"/>
      <w:lvlText w:val="(%4)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1800"/>
      </w:pPr>
      <w:rPr>
        <w:rFonts w:hint="default"/>
      </w:rPr>
      <w:start w:val="1"/>
      <w:suff w:val="tab"/>
    </w:lvl>
    <w:lvl w:ilvl="5">
      <w:isLgl w:val="false"/>
      <w:lvlJc w:val="left"/>
      <w:lvlText w:val="(%6)"/>
      <w:numFmt w:val="lowerRoman"/>
      <w:pPr>
        <w:pBdr/>
        <w:spacing/>
        <w:ind w:hanging="360" w:left="2160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2520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2880"/>
      </w:pPr>
      <w:rPr>
        <w:rFonts w:hint="default"/>
      </w:rPr>
      <w:start w:val="1"/>
      <w:suff w:val="tab"/>
    </w:lvl>
    <w:lvl w:ilvl="8">
      <w:isLgl w:val="false"/>
      <w:lvlJc w:val="left"/>
      <w:lvlText w:val="%9."/>
      <w:numFmt w:val="lowerRoman"/>
      <w:pPr>
        <w:pBdr/>
        <w:spacing/>
        <w:ind w:hanging="360" w:left="3240"/>
      </w:pPr>
      <w:rPr>
        <w:rFonts w:hint="default"/>
      </w:rPr>
      <w:start w:val="1"/>
      <w:suff w:val="tab"/>
    </w:lvl>
  </w:abstractNum>
  <w:abstractNum w:abstractNumId="4">
    <w:nsid w:val="0B282029"/>
    <w:lvl w:ilvl="0">
      <w:isLgl w:val="false"/>
      <w:lvlJc w:val="left"/>
      <w:lvlText w:val="%1"/>
      <w:numFmt w:val="decimal"/>
      <w:pPr>
        <w:pBdr/>
        <w:spacing/>
        <w:ind w:hanging="360" w:left="720"/>
      </w:pPr>
      <w:rPr>
        <w:rFonts w:hint="default"/>
      </w:rPr>
      <w:start w:val="5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nsid w:val="0DA36033"/>
    <w:lvl w:ilvl="0">
      <w:isLgl w:val="false"/>
      <w:lvlJc w:val="left"/>
      <w:lvlText w:val="-"/>
      <w:numFmt w:val="bullet"/>
      <w:pPr>
        <w:pBdr/>
        <w:spacing/>
        <w:ind w:hanging="360" w:left="2137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6">
    <w:nsid w:val="14DF667A"/>
    <w:lvl w:ilvl="0">
      <w:isLgl w:val="false"/>
      <w:lvlJc w:val="left"/>
      <w:lvlText w:val="%1"/>
      <w:numFmt w:val="decimal"/>
      <w:pPr>
        <w:pBdr/>
        <w:spacing/>
        <w:ind w:hanging="360" w:left="1080"/>
      </w:pPr>
      <w:rPr>
        <w:rFonts w:hint="default"/>
      </w:rPr>
      <w:start w:val="5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7">
    <w:nsid w:val="16044FBD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8">
    <w:nsid w:val="1A41541C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nsid w:val="1BDB5C20"/>
    <w:lvl w:ilvl="0">
      <w:isLgl w:val="false"/>
      <w:lvlJc w:val="left"/>
      <w:lvlText w:val="-"/>
      <w:numFmt w:val="bullet"/>
      <w:pPr>
        <w:pBdr/>
        <w:spacing/>
        <w:ind w:hanging="360" w:left="1428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8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8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8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8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8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8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8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8"/>
      </w:pPr>
      <w:rPr>
        <w:rFonts w:hint="default" w:ascii="Wingdings" w:hAnsi="Wingdings"/>
      </w:rPr>
      <w:start w:val="1"/>
      <w:suff w:val="tab"/>
    </w:lvl>
  </w:abstractNum>
  <w:abstractNum w:abstractNumId="10">
    <w:nsid w:val="20077706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11">
    <w:nsid w:val="21172F7C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nsid w:val="23F65D87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13">
    <w:nsid w:val="23FA62C9"/>
    <w:lvl w:ilvl="0">
      <w:isLgl w:val="false"/>
      <w:lvlJc w:val="left"/>
      <w:lvlText w:val=""/>
      <w:numFmt w:val="bullet"/>
      <w:pPr>
        <w:pBdr/>
        <w:tabs>
          <w:tab w:val="num" w:leader="none" w:pos="0"/>
        </w:tabs>
        <w:spacing/>
        <w:ind w:firstLine="709" w:left="0"/>
      </w:pPr>
      <w:rPr>
        <w:rFonts w:hint="default" w:ascii="Symbol" w:hAnsi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2869"/>
      </w:pPr>
      <w:rPr>
        <w:rFonts w:hint="default" w:ascii="Wingdings" w:hAnsi="Wingdings" w:cs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3589"/>
      </w:pPr>
      <w:rPr>
        <w:rFonts w:hint="default" w:ascii="Symbol" w:hAnsi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5029"/>
      </w:pPr>
      <w:rPr>
        <w:rFonts w:hint="default" w:ascii="Wingdings" w:hAnsi="Wingdings" w:cs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749"/>
      </w:pPr>
      <w:rPr>
        <w:rFonts w:hint="default" w:ascii="Symbol" w:hAnsi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7189"/>
      </w:pPr>
      <w:rPr>
        <w:rFonts w:hint="default" w:ascii="Wingdings" w:hAnsi="Wingdings" w:cs="Wingdings"/>
      </w:rPr>
      <w:start w:val="1"/>
      <w:suff w:val="tab"/>
    </w:lvl>
  </w:abstractNum>
  <w:abstractNum w:abstractNumId="14">
    <w:nsid w:val="24CF541D"/>
    <w:lvl w:ilvl="0">
      <w:isLgl w:val="false"/>
      <w:lvlJc w:val="left"/>
      <w:lvlText w:val="%1."/>
      <w:numFmt w:val="decimal"/>
      <w:pPr>
        <w:pBdr/>
        <w:spacing/>
        <w:ind w:hanging="360" w:left="1429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5">
    <w:nsid w:val="2B910A29"/>
    <w:lvl w:ilvl="0">
      <w:isLgl w:val="false"/>
      <w:lvlJc w:val="left"/>
      <w:lvlText w:val=""/>
      <w:numFmt w:val="bullet"/>
      <w:pPr>
        <w:pBdr/>
        <w:spacing/>
        <w:ind w:firstLine="0" w:left="709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78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9"/>
      </w:pPr>
      <w:rPr>
        <w:rFonts w:hint="default" w:ascii="Wingdings" w:hAnsi="Wingdings"/>
      </w:rPr>
      <w:start w:val="1"/>
      <w:suff w:val="tab"/>
    </w:lvl>
  </w:abstractNum>
  <w:abstractNum w:abstractNumId="16">
    <w:nsid w:val="2C6E299A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nsid w:val="304A429F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8">
    <w:nsid w:val="39716EF0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19">
    <w:nsid w:val="3BB70A4A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nsid w:val="3C733909"/>
    <w:lvl w:ilvl="0">
      <w:isLgl w:val="false"/>
      <w:lvlJc w:val="left"/>
      <w:lvlText w:val="-"/>
      <w:numFmt w:val="bullet"/>
      <w:pPr>
        <w:pBdr/>
        <w:spacing/>
        <w:ind w:hanging="360" w:left="1428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1">
    <w:nsid w:val="3D4E1D57"/>
    <w:lvl w:ilvl="0">
      <w:isLgl w:val="false"/>
      <w:lvlJc w:val="left"/>
      <w:lvlText w:val="%1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0" w:left="709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3">
      <w:isLgl w:val="false"/>
      <w:lvlJc w:val="left"/>
      <w:lvlText w:val="(%4)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1800"/>
      </w:pPr>
      <w:rPr>
        <w:rFonts w:hint="default"/>
      </w:rPr>
      <w:start w:val="1"/>
      <w:suff w:val="tab"/>
    </w:lvl>
    <w:lvl w:ilvl="5">
      <w:isLgl w:val="false"/>
      <w:lvlJc w:val="left"/>
      <w:lvlText w:val="(%6)"/>
      <w:numFmt w:val="lowerRoman"/>
      <w:pPr>
        <w:pBdr/>
        <w:spacing/>
        <w:ind w:hanging="360" w:left="2160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2520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2880"/>
      </w:pPr>
      <w:rPr>
        <w:rFonts w:hint="default"/>
      </w:rPr>
      <w:start w:val="1"/>
      <w:suff w:val="tab"/>
    </w:lvl>
    <w:lvl w:ilvl="8">
      <w:isLgl w:val="false"/>
      <w:lvlJc w:val="left"/>
      <w:lvlText w:val="%9."/>
      <w:numFmt w:val="lowerRoman"/>
      <w:pPr>
        <w:pBdr/>
        <w:spacing/>
        <w:ind w:hanging="360" w:left="3240"/>
      </w:pPr>
      <w:rPr>
        <w:rFonts w:hint="default"/>
      </w:rPr>
      <w:start w:val="1"/>
      <w:suff w:val="tab"/>
    </w:lvl>
  </w:abstractNum>
  <w:abstractNum w:abstractNumId="22">
    <w:nsid w:val="52AE11FF"/>
    <w:lvl w:ilvl="0">
      <w:isLgl w:val="false"/>
      <w:lvlJc w:val="left"/>
      <w:lvlText w:val="o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Courier New" w:hAnsi="Courier New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o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Courier New" w:hAnsi="Courier New"/>
        <w:sz w:val="20"/>
      </w:rPr>
      <w:start w:val="1"/>
      <w:suff w:val="tab"/>
    </w:lvl>
    <w:lvl w:ilvl="3">
      <w:isLgl w:val="false"/>
      <w:lvlJc w:val="left"/>
      <w:lvlText w:val="o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Courier New" w:hAnsi="Courier New"/>
        <w:sz w:val="20"/>
      </w:rPr>
      <w:start w:val="1"/>
      <w:suff w:val="tab"/>
    </w:lvl>
    <w:lvl w:ilvl="4">
      <w:isLgl w:val="false"/>
      <w:lvlJc w:val="left"/>
      <w:lvlText w:val="o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Courier New" w:hAnsi="Courier New"/>
        <w:sz w:val="20"/>
      </w:rPr>
      <w:start w:val="1"/>
      <w:suff w:val="tab"/>
    </w:lvl>
    <w:lvl w:ilvl="5">
      <w:isLgl w:val="false"/>
      <w:lvlJc w:val="left"/>
      <w:lvlText w:val="o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Courier New" w:hAnsi="Courier New"/>
        <w:sz w:val="20"/>
      </w:rPr>
      <w:start w:val="1"/>
      <w:suff w:val="tab"/>
    </w:lvl>
    <w:lvl w:ilvl="6">
      <w:isLgl w:val="false"/>
      <w:lvlJc w:val="left"/>
      <w:lvlText w:val="o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Courier New" w:hAnsi="Courier New"/>
        <w:sz w:val="20"/>
      </w:rPr>
      <w:start w:val="1"/>
      <w:suff w:val="tab"/>
    </w:lvl>
    <w:lvl w:ilvl="7">
      <w:isLgl w:val="false"/>
      <w:lvlJc w:val="left"/>
      <w:lvlText w:val="o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Courier New" w:hAnsi="Courier New"/>
        <w:sz w:val="20"/>
      </w:rPr>
      <w:start w:val="1"/>
      <w:suff w:val="tab"/>
    </w:lvl>
    <w:lvl w:ilvl="8">
      <w:isLgl w:val="false"/>
      <w:lvlJc w:val="left"/>
      <w:lvlText w:val="o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Courier New" w:hAnsi="Courier New"/>
        <w:sz w:val="20"/>
      </w:rPr>
      <w:start w:val="1"/>
      <w:suff w:val="tab"/>
    </w:lvl>
  </w:abstractNum>
  <w:abstractNum w:abstractNumId="23">
    <w:nsid w:val="569A1829"/>
    <w:lvl w:ilvl="0">
      <w:isLgl w:val="false"/>
      <w:lvlJc w:val="left"/>
      <w:lvlText w:val="%1"/>
      <w:numFmt w:val="decimal"/>
      <w:pPr>
        <w:pBdr/>
        <w:spacing/>
        <w:ind w:hanging="360" w:left="1069"/>
      </w:pPr>
      <w:rPr>
        <w:rFonts w:hint="default"/>
      </w:rPr>
      <w:start w:val="5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4">
    <w:nsid w:val="59671C07"/>
    <w:lvl w:ilvl="0">
      <w:isLgl w:val="false"/>
      <w:lvlJc w:val="left"/>
      <w:lvlText w:val="%1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0" w:left="709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3">
      <w:isLgl w:val="false"/>
      <w:lvlJc w:val="left"/>
      <w:lvlText w:val="(%4)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1800"/>
      </w:pPr>
      <w:rPr>
        <w:rFonts w:hint="default"/>
      </w:rPr>
      <w:start w:val="1"/>
      <w:suff w:val="tab"/>
    </w:lvl>
    <w:lvl w:ilvl="5">
      <w:isLgl w:val="false"/>
      <w:lvlJc w:val="left"/>
      <w:lvlText w:val="(%6)"/>
      <w:numFmt w:val="lowerRoman"/>
      <w:pPr>
        <w:pBdr/>
        <w:spacing/>
        <w:ind w:hanging="360" w:left="2160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2520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2880"/>
      </w:pPr>
      <w:rPr>
        <w:rFonts w:hint="default"/>
      </w:rPr>
      <w:start w:val="1"/>
      <w:suff w:val="tab"/>
    </w:lvl>
    <w:lvl w:ilvl="8">
      <w:isLgl w:val="false"/>
      <w:lvlJc w:val="left"/>
      <w:lvlText w:val="%9."/>
      <w:numFmt w:val="lowerRoman"/>
      <w:pPr>
        <w:pBdr/>
        <w:spacing/>
        <w:ind w:hanging="360" w:left="3240"/>
      </w:pPr>
      <w:rPr>
        <w:rFonts w:hint="default"/>
      </w:rPr>
      <w:start w:val="1"/>
      <w:suff w:val="tab"/>
    </w:lvl>
  </w:abstractNum>
  <w:abstractNum w:abstractNumId="25">
    <w:nsid w:val="5D3D3D3D"/>
    <w:lvl w:ilvl="0">
      <w:isLgl w:val="false"/>
      <w:lvlJc w:val="left"/>
      <w:lvlText w:val="-"/>
      <w:numFmt w:val="bullet"/>
      <w:pPr>
        <w:pBdr/>
        <w:spacing/>
        <w:ind w:hanging="360" w:left="1428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6">
    <w:nsid w:val="5DB53F65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27">
    <w:nsid w:val="6A88442B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8">
    <w:nsid w:val="6C6B20C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nsid w:val="6EE8771C"/>
    <w:lvl w:ilvl="0">
      <w:isLgl w:val="false"/>
      <w:lvlJc w:val="left"/>
      <w:lvlText w:val="%1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0" w:left="709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3">
      <w:isLgl w:val="false"/>
      <w:lvlJc w:val="left"/>
      <w:lvlText w:val="(%4)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1800"/>
      </w:pPr>
      <w:rPr>
        <w:rFonts w:hint="default"/>
      </w:rPr>
      <w:start w:val="1"/>
      <w:suff w:val="tab"/>
    </w:lvl>
    <w:lvl w:ilvl="5">
      <w:isLgl w:val="false"/>
      <w:lvlJc w:val="left"/>
      <w:lvlText w:val="(%6)"/>
      <w:numFmt w:val="lowerRoman"/>
      <w:pPr>
        <w:pBdr/>
        <w:spacing/>
        <w:ind w:hanging="360" w:left="2160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2520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2880"/>
      </w:pPr>
      <w:rPr>
        <w:rFonts w:hint="default"/>
      </w:rPr>
      <w:start w:val="1"/>
      <w:suff w:val="tab"/>
    </w:lvl>
    <w:lvl w:ilvl="8">
      <w:isLgl w:val="false"/>
      <w:lvlJc w:val="left"/>
      <w:lvlText w:val="%9."/>
      <w:numFmt w:val="lowerRoman"/>
      <w:pPr>
        <w:pBdr/>
        <w:spacing/>
        <w:ind w:hanging="360" w:left="3240"/>
      </w:pPr>
      <w:rPr>
        <w:rFonts w:hint="default"/>
      </w:rPr>
      <w:start w:val="1"/>
      <w:suff w:val="tab"/>
    </w:lvl>
  </w:abstractNum>
  <w:abstractNum w:abstractNumId="30">
    <w:nsid w:val="736A78D6"/>
    <w:lvl w:ilvl="0">
      <w:isLgl w:val="false"/>
      <w:lvlJc w:val="left"/>
      <w:lvlText w:val=""/>
      <w:numFmt w:val="bullet"/>
      <w:pPr>
        <w:pBdr/>
        <w:spacing/>
        <w:ind w:firstLine="709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31">
    <w:nsid w:val="797C625B"/>
    <w:lvl w:ilvl="0">
      <w:isLgl w:val="false"/>
      <w:lvlJc w:val="left"/>
      <w:lvlText w:val=""/>
      <w:numFmt w:val="bullet"/>
      <w:pPr>
        <w:pBdr/>
        <w:spacing/>
        <w:ind w:firstLine="0" w:left="1418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32">
    <w:nsid w:val="7B831D29"/>
    <w:lvl w:ilvl="0">
      <w:isLgl w:val="false"/>
      <w:lvlJc w:val="left"/>
      <w:lvlText w:val="-"/>
      <w:numFmt w:val="bullet"/>
      <w:pPr>
        <w:pBdr/>
        <w:spacing/>
        <w:ind w:hanging="360" w:left="1069"/>
      </w:pPr>
      <w:rPr>
        <w:rFonts w:hint="default" w:ascii="Times New Roman" w:hAnsi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tabs>
          <w:tab w:val="num" w:leader="none" w:pos="1789"/>
        </w:tabs>
        <w:spacing/>
        <w:ind w:hanging="360" w:left="1789"/>
      </w:pPr>
      <w:rPr>
        <w:rFonts w:hint="default" w:ascii="Courier New" w:hAnsi="Courier New" w:cs="Times New Roman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509"/>
        </w:tabs>
        <w:spacing/>
        <w:ind w:hanging="360" w:left="2509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3229"/>
        </w:tabs>
        <w:spacing/>
        <w:ind w:hanging="360" w:left="3229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949"/>
        </w:tabs>
        <w:spacing/>
        <w:ind w:hanging="360" w:left="3949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669"/>
        </w:tabs>
        <w:spacing/>
        <w:ind w:hanging="360" w:left="4669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389"/>
        </w:tabs>
        <w:spacing/>
        <w:ind w:hanging="360" w:left="5389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6109"/>
        </w:tabs>
        <w:spacing/>
        <w:ind w:hanging="360" w:left="6109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829"/>
        </w:tabs>
        <w:spacing/>
        <w:ind w:hanging="360" w:left="6829"/>
      </w:pPr>
      <w:rPr>
        <w:rFonts w:hint="default" w:ascii="Wingdings" w:hAnsi="Wingdings"/>
        <w:sz w:val="20"/>
      </w:rPr>
      <w:start w:val="1"/>
      <w:suff w:val="tab"/>
    </w:lvl>
  </w:abstractNum>
  <w:abstractNum w:abstractNumId="33">
    <w:nsid w:val="7FD15992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space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4">
    <w:nsid w:val="6EE8771C"/>
    <w:lvl w:ilvl="0">
      <w:isLgl w:val="false"/>
      <w:lvlJc w:val="left"/>
      <w:lvlText w:val="%1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0" w:left="709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firstLine="0" w:left="709"/>
      </w:pPr>
      <w:rPr>
        <w:rFonts w:hint="default"/>
      </w:rPr>
      <w:start w:val="1"/>
      <w:suff w:val="space"/>
    </w:lvl>
    <w:lvl w:ilvl="3">
      <w:isLgl w:val="false"/>
      <w:lvlJc w:val="left"/>
      <w:lvlText w:val="(%4)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1800"/>
      </w:pPr>
      <w:rPr>
        <w:rFonts w:hint="default"/>
      </w:rPr>
      <w:start w:val="1"/>
      <w:suff w:val="tab"/>
    </w:lvl>
    <w:lvl w:ilvl="5">
      <w:isLgl w:val="false"/>
      <w:lvlJc w:val="left"/>
      <w:lvlText w:val="(%6)"/>
      <w:numFmt w:val="lowerRoman"/>
      <w:pPr>
        <w:pBdr/>
        <w:spacing/>
        <w:ind w:hanging="360" w:left="2160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2520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2880"/>
      </w:pPr>
      <w:rPr>
        <w:rFonts w:hint="default"/>
      </w:rPr>
      <w:start w:val="1"/>
      <w:suff w:val="tab"/>
    </w:lvl>
    <w:lvl w:ilvl="8">
      <w:isLgl w:val="false"/>
      <w:lvlJc w:val="left"/>
      <w:lvlText w:val="%9."/>
      <w:numFmt w:val="lowerRoman"/>
      <w:pPr>
        <w:pBdr/>
        <w:spacing/>
        <w:ind w:hanging="360" w:left="3240"/>
      </w:pPr>
      <w:rPr>
        <w:rFonts w:hint="default"/>
      </w:rPr>
      <w:start w:val="1"/>
      <w:suff w:val="tab"/>
    </w:lvl>
  </w:abstractNum>
  <w:num w:numId="1">
    <w:abstractNumId w:val="8"/>
  </w:num>
  <w:num w:numId="2">
    <w:abstractNumId w:val="29"/>
  </w:num>
  <w:num w:numId="3">
    <w:abstractNumId w:val="28"/>
  </w:num>
  <w:num w:numId="4">
    <w:abstractNumId w:val="17"/>
  </w:num>
  <w:num w:numId="5">
    <w:abstractNumId w:val="22"/>
  </w:num>
  <w:num w:numId="6">
    <w:abstractNumId w:val="24"/>
  </w:num>
  <w:num w:numId="7">
    <w:abstractNumId w:val="21"/>
  </w:num>
  <w:num w:numId="8">
    <w:abstractNumId w:val="3"/>
  </w:num>
  <w:num w:numId="9">
    <w:abstractNumId w:val="32"/>
  </w:num>
  <w:num w:numId="1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7"/>
  </w:num>
  <w:num w:numId="13">
    <w:abstractNumId w:val="18"/>
  </w:num>
  <w:num w:numId="14">
    <w:abstractNumId w:val="12"/>
  </w:num>
  <w:num w:numId="15">
    <w:abstractNumId w:val="10"/>
  </w:num>
  <w:num w:numId="16">
    <w:abstractNumId w:val="19"/>
  </w:num>
  <w:num w:numId="17">
    <w:abstractNumId w:val="16"/>
  </w:num>
  <w:num w:numId="18">
    <w:abstractNumId w:val="6"/>
  </w:num>
  <w:num w:numId="19">
    <w:abstractNumId w:val="23"/>
  </w:num>
  <w:num w:numId="20">
    <w:abstractNumId w:val="4"/>
  </w:num>
  <w:num w:numId="21">
    <w:abstractNumId w:val="1"/>
  </w:num>
  <w:num w:numId="22">
    <w:abstractNumId w:val="2"/>
  </w:num>
  <w:num w:numId="23">
    <w:abstractNumId w:val="9"/>
  </w:num>
  <w:num w:numId="24">
    <w:abstractNumId w:val="25"/>
  </w:num>
  <w:num w:numId="25">
    <w:abstractNumId w:val="20"/>
  </w:num>
  <w:num w:numId="26">
    <w:abstractNumId w:val="0"/>
  </w:num>
  <w:num w:numId="27">
    <w:abstractNumId w:val="5"/>
  </w:num>
  <w:num w:numId="28">
    <w:abstractNumId w:val="14"/>
  </w:num>
  <w:num w:numId="29">
    <w:abstractNumId w:val="13"/>
  </w:num>
  <w:num w:numId="30">
    <w:abstractNumId w:val="11"/>
  </w:num>
  <w:num w:numId="31">
    <w:abstractNumId w:val="15"/>
  </w:num>
  <w:num w:numId="32">
    <w:abstractNumId w:val="31"/>
  </w:num>
  <w:num w:numId="33">
    <w:abstractNumId w:val="30"/>
  </w:num>
  <w:num w:numId="34">
    <w:abstractNumId w:val="27"/>
  </w:num>
  <w:num w:numId="3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284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69">
    <w:name w:val="Table Grid Light"/>
    <w:basedOn w:val="94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Plain Table 1"/>
    <w:basedOn w:val="94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Plain Table 2"/>
    <w:basedOn w:val="94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Plain Table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Plain Table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1 Light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1 Light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1 Light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1 Light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1 Light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1 Light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1 Light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2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2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2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2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2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2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3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3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3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3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3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3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4"/>
    <w:basedOn w:val="9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4 - Accent 1"/>
    <w:basedOn w:val="9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4 - Accent 2"/>
    <w:basedOn w:val="9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4 - Accent 3"/>
    <w:basedOn w:val="9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4 - Accent 4"/>
    <w:basedOn w:val="9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4 - Accent 5"/>
    <w:basedOn w:val="9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4 - Accent 6"/>
    <w:basedOn w:val="9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5 Dark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5 Dark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5 Dark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5 Dark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5 Dark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5 Dark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5 Dark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6 Colorful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6 Colorful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6 Colorful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6 Colorful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6 Colorful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6 Colorful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6 Colorful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7 Colorful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7 Colorful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7 Colorful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7 Colorful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7 Colorful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7 Colorful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7 Colorful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1 Light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1 Light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1 Light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1 Light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1 Light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1 Light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1 Light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2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2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2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2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2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2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3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3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3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3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3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3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4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4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4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4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4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4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5 Dark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5 Dark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5 Dark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5 Dark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5 Dark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5 Dark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5 Dark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6 Colorful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6 Colorful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6 Colorful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6 Colorful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6 Colorful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6 Colorful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6 Colorful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7 Colorful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7 Colorful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7 Colorful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7 Colorful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7 Colorful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7 Colorful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7 Colorful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ned - Accent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ned - Accent 1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ned - Accent 2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ned - Accent 3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ned - Accent 4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ned - Accent 5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ned - Accent 6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Bordered &amp; Lined - Accent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Bordered &amp; Lined - Accent 1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Bordered &amp; Lined - Accent 2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Bordered &amp; Lined - Accent 3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Bordered &amp; Lined - Accent 4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Bordered &amp; Lined - Accent 5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Bordered &amp; Lined - Accent 6"/>
    <w:basedOn w:val="9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Bordered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Bordered - Accent 1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Bordered - Accent 2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Bordered - Accent 3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Bordered - Accent 4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Bordered - Accent 5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Bordered - Accent 6"/>
    <w:basedOn w:val="9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93">
    <w:name w:val="Heading 1 Char"/>
    <w:basedOn w:val="945"/>
    <w:link w:val="93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94">
    <w:name w:val="Heading 2 Char"/>
    <w:basedOn w:val="945"/>
    <w:link w:val="93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95">
    <w:name w:val="Heading 3 Char"/>
    <w:basedOn w:val="945"/>
    <w:link w:val="9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96">
    <w:name w:val="Heading 4 Char"/>
    <w:basedOn w:val="945"/>
    <w:link w:val="939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97">
    <w:name w:val="Heading 5 Char"/>
    <w:basedOn w:val="945"/>
    <w:link w:val="9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98">
    <w:name w:val="Heading 6 Char"/>
    <w:basedOn w:val="945"/>
    <w:link w:val="941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99">
    <w:name w:val="Heading 7 Char"/>
    <w:basedOn w:val="945"/>
    <w:link w:val="94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00">
    <w:name w:val="Heading 8 Char"/>
    <w:basedOn w:val="945"/>
    <w:link w:val="94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01">
    <w:name w:val="Heading 9 Char"/>
    <w:basedOn w:val="945"/>
    <w:link w:val="94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02">
    <w:name w:val="Title Char"/>
    <w:basedOn w:val="945"/>
    <w:link w:val="95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903">
    <w:name w:val="Subtitle Char"/>
    <w:basedOn w:val="945"/>
    <w:link w:val="95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04">
    <w:name w:val="Quote Char"/>
    <w:basedOn w:val="945"/>
    <w:link w:val="96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05">
    <w:name w:val="Intense Quote Char"/>
    <w:basedOn w:val="945"/>
    <w:link w:val="965"/>
    <w:uiPriority w:val="30"/>
    <w:pPr>
      <w:pBdr/>
      <w:spacing/>
      <w:ind/>
    </w:pPr>
    <w:rPr>
      <w:i/>
      <w:iCs/>
      <w:color w:val="0f4761" w:themeColor="accent1" w:themeShade="BF"/>
    </w:rPr>
  </w:style>
  <w:style w:type="paragraph" w:styleId="906">
    <w:name w:val="No Spacing"/>
    <w:basedOn w:val="935"/>
    <w:uiPriority w:val="1"/>
    <w:qFormat/>
    <w:pPr>
      <w:pBdr/>
      <w:spacing w:after="0" w:line="240" w:lineRule="auto"/>
      <w:ind/>
    </w:pPr>
  </w:style>
  <w:style w:type="character" w:styleId="907">
    <w:name w:val="Subtle Emphasis"/>
    <w:basedOn w:val="94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08">
    <w:name w:val="Emphasis"/>
    <w:basedOn w:val="945"/>
    <w:uiPriority w:val="20"/>
    <w:qFormat/>
    <w:pPr>
      <w:pBdr/>
      <w:spacing/>
      <w:ind/>
    </w:pPr>
    <w:rPr>
      <w:i/>
      <w:iCs/>
    </w:rPr>
  </w:style>
  <w:style w:type="character" w:styleId="909">
    <w:name w:val="Strong"/>
    <w:basedOn w:val="945"/>
    <w:uiPriority w:val="22"/>
    <w:qFormat/>
    <w:pPr>
      <w:pBdr/>
      <w:spacing/>
      <w:ind/>
    </w:pPr>
    <w:rPr>
      <w:b/>
      <w:bCs/>
    </w:rPr>
  </w:style>
  <w:style w:type="character" w:styleId="910">
    <w:name w:val="Subtle Reference"/>
    <w:basedOn w:val="94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11">
    <w:name w:val="Book Title"/>
    <w:basedOn w:val="94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12">
    <w:name w:val="Header"/>
    <w:basedOn w:val="935"/>
    <w:link w:val="91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13">
    <w:name w:val="Header Char"/>
    <w:basedOn w:val="945"/>
    <w:link w:val="912"/>
    <w:uiPriority w:val="99"/>
    <w:pPr>
      <w:pBdr/>
      <w:spacing/>
      <w:ind/>
    </w:pPr>
  </w:style>
  <w:style w:type="paragraph" w:styleId="914">
    <w:name w:val="Footer"/>
    <w:basedOn w:val="935"/>
    <w:link w:val="91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15">
    <w:name w:val="Footer Char"/>
    <w:basedOn w:val="945"/>
    <w:link w:val="914"/>
    <w:uiPriority w:val="99"/>
    <w:pPr>
      <w:pBdr/>
      <w:spacing/>
      <w:ind/>
    </w:pPr>
  </w:style>
  <w:style w:type="paragraph" w:styleId="916">
    <w:name w:val="Caption"/>
    <w:basedOn w:val="935"/>
    <w:next w:val="93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17">
    <w:name w:val="footnote text"/>
    <w:basedOn w:val="935"/>
    <w:link w:val="91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18">
    <w:name w:val="Footnote Text Char"/>
    <w:basedOn w:val="945"/>
    <w:link w:val="917"/>
    <w:uiPriority w:val="99"/>
    <w:semiHidden/>
    <w:pPr>
      <w:pBdr/>
      <w:spacing/>
      <w:ind/>
    </w:pPr>
    <w:rPr>
      <w:sz w:val="20"/>
      <w:szCs w:val="20"/>
    </w:rPr>
  </w:style>
  <w:style w:type="character" w:styleId="919">
    <w:name w:val="footnote reference"/>
    <w:basedOn w:val="945"/>
    <w:uiPriority w:val="99"/>
    <w:semiHidden/>
    <w:unhideWhenUsed/>
    <w:pPr>
      <w:pBdr/>
      <w:spacing/>
      <w:ind/>
    </w:pPr>
    <w:rPr>
      <w:vertAlign w:val="superscript"/>
    </w:rPr>
  </w:style>
  <w:style w:type="paragraph" w:styleId="920">
    <w:name w:val="endnote text"/>
    <w:basedOn w:val="935"/>
    <w:link w:val="92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21">
    <w:name w:val="Endnote Text Char"/>
    <w:basedOn w:val="945"/>
    <w:link w:val="920"/>
    <w:uiPriority w:val="99"/>
    <w:semiHidden/>
    <w:pPr>
      <w:pBdr/>
      <w:spacing/>
      <w:ind/>
    </w:pPr>
    <w:rPr>
      <w:sz w:val="20"/>
      <w:szCs w:val="20"/>
    </w:rPr>
  </w:style>
  <w:style w:type="character" w:styleId="922">
    <w:name w:val="endnote reference"/>
    <w:basedOn w:val="945"/>
    <w:uiPriority w:val="99"/>
    <w:semiHidden/>
    <w:unhideWhenUsed/>
    <w:pPr>
      <w:pBdr/>
      <w:spacing/>
      <w:ind/>
    </w:pPr>
    <w:rPr>
      <w:vertAlign w:val="superscript"/>
    </w:rPr>
  </w:style>
  <w:style w:type="paragraph" w:styleId="923">
    <w:name w:val="toc 1"/>
    <w:basedOn w:val="935"/>
    <w:next w:val="935"/>
    <w:uiPriority w:val="39"/>
    <w:unhideWhenUsed/>
    <w:pPr>
      <w:pBdr/>
      <w:spacing w:after="100"/>
      <w:ind/>
    </w:pPr>
  </w:style>
  <w:style w:type="paragraph" w:styleId="924">
    <w:name w:val="toc 2"/>
    <w:basedOn w:val="935"/>
    <w:next w:val="935"/>
    <w:uiPriority w:val="39"/>
    <w:unhideWhenUsed/>
    <w:pPr>
      <w:pBdr/>
      <w:spacing w:after="100"/>
      <w:ind w:left="220"/>
    </w:pPr>
  </w:style>
  <w:style w:type="paragraph" w:styleId="925">
    <w:name w:val="toc 3"/>
    <w:basedOn w:val="935"/>
    <w:next w:val="935"/>
    <w:uiPriority w:val="39"/>
    <w:unhideWhenUsed/>
    <w:pPr>
      <w:pBdr/>
      <w:spacing w:after="100"/>
      <w:ind w:left="440"/>
    </w:pPr>
  </w:style>
  <w:style w:type="paragraph" w:styleId="926">
    <w:name w:val="toc 4"/>
    <w:basedOn w:val="935"/>
    <w:next w:val="935"/>
    <w:uiPriority w:val="39"/>
    <w:unhideWhenUsed/>
    <w:pPr>
      <w:pBdr/>
      <w:spacing w:after="100"/>
      <w:ind w:left="660"/>
    </w:pPr>
  </w:style>
  <w:style w:type="paragraph" w:styleId="927">
    <w:name w:val="toc 5"/>
    <w:basedOn w:val="935"/>
    <w:next w:val="935"/>
    <w:uiPriority w:val="39"/>
    <w:unhideWhenUsed/>
    <w:pPr>
      <w:pBdr/>
      <w:spacing w:after="100"/>
      <w:ind w:left="880"/>
    </w:pPr>
  </w:style>
  <w:style w:type="paragraph" w:styleId="928">
    <w:name w:val="toc 6"/>
    <w:basedOn w:val="935"/>
    <w:next w:val="935"/>
    <w:uiPriority w:val="39"/>
    <w:unhideWhenUsed/>
    <w:pPr>
      <w:pBdr/>
      <w:spacing w:after="100"/>
      <w:ind w:left="1100"/>
    </w:pPr>
  </w:style>
  <w:style w:type="paragraph" w:styleId="929">
    <w:name w:val="toc 7"/>
    <w:basedOn w:val="935"/>
    <w:next w:val="935"/>
    <w:uiPriority w:val="39"/>
    <w:unhideWhenUsed/>
    <w:pPr>
      <w:pBdr/>
      <w:spacing w:after="100"/>
      <w:ind w:left="1320"/>
    </w:pPr>
  </w:style>
  <w:style w:type="paragraph" w:styleId="930">
    <w:name w:val="toc 8"/>
    <w:basedOn w:val="935"/>
    <w:next w:val="935"/>
    <w:uiPriority w:val="39"/>
    <w:unhideWhenUsed/>
    <w:pPr>
      <w:pBdr/>
      <w:spacing w:after="100"/>
      <w:ind w:left="1540"/>
    </w:pPr>
  </w:style>
  <w:style w:type="paragraph" w:styleId="931">
    <w:name w:val="toc 9"/>
    <w:basedOn w:val="935"/>
    <w:next w:val="935"/>
    <w:uiPriority w:val="39"/>
    <w:unhideWhenUsed/>
    <w:pPr>
      <w:pBdr/>
      <w:spacing w:after="100"/>
      <w:ind w:left="1760"/>
    </w:pPr>
  </w:style>
  <w:style w:type="character" w:styleId="932">
    <w:name w:val="Placeholder Text"/>
    <w:basedOn w:val="945"/>
    <w:uiPriority w:val="99"/>
    <w:semiHidden/>
    <w:pPr>
      <w:pBdr/>
      <w:spacing/>
      <w:ind/>
    </w:pPr>
    <w:rPr>
      <w:color w:val="666666"/>
    </w:rPr>
  </w:style>
  <w:style w:type="paragraph" w:styleId="933">
    <w:name w:val="TOC Heading"/>
    <w:uiPriority w:val="39"/>
    <w:unhideWhenUsed/>
    <w:pPr>
      <w:pBdr/>
      <w:spacing/>
      <w:ind/>
    </w:pPr>
  </w:style>
  <w:style w:type="paragraph" w:styleId="934">
    <w:name w:val="table of figures"/>
    <w:basedOn w:val="935"/>
    <w:next w:val="935"/>
    <w:uiPriority w:val="99"/>
    <w:unhideWhenUsed/>
    <w:pPr>
      <w:pBdr/>
      <w:spacing w:after="0" w:afterAutospacing="0"/>
      <w:ind/>
    </w:pPr>
  </w:style>
  <w:style w:type="paragraph" w:styleId="935" w:default="1">
    <w:name w:val="Normal"/>
    <w:qFormat/>
    <w:pPr>
      <w:pBdr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936">
    <w:name w:val="Heading 1"/>
    <w:basedOn w:val="935"/>
    <w:next w:val="935"/>
    <w:link w:val="94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2f5496" w:themeColor="accent1" w:themeShade="BF"/>
      <w:sz w:val="40"/>
      <w:szCs w:val="40"/>
    </w:rPr>
  </w:style>
  <w:style w:type="paragraph" w:styleId="937">
    <w:name w:val="Heading 2"/>
    <w:basedOn w:val="935"/>
    <w:next w:val="935"/>
    <w:link w:val="949"/>
    <w:uiPriority w:val="9"/>
    <w:semiHidden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938">
    <w:name w:val="Heading 3"/>
    <w:basedOn w:val="935"/>
    <w:next w:val="935"/>
    <w:link w:val="950"/>
    <w:uiPriority w:val="9"/>
    <w:semiHidden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939">
    <w:name w:val="Heading 4"/>
    <w:basedOn w:val="935"/>
    <w:next w:val="935"/>
    <w:link w:val="951"/>
    <w:uiPriority w:val="9"/>
    <w:semiHidden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940">
    <w:name w:val="Heading 5"/>
    <w:basedOn w:val="935"/>
    <w:next w:val="935"/>
    <w:link w:val="952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2f5496" w:themeColor="accent1" w:themeShade="BF"/>
    </w:rPr>
  </w:style>
  <w:style w:type="paragraph" w:styleId="941">
    <w:name w:val="Heading 6"/>
    <w:basedOn w:val="935"/>
    <w:next w:val="935"/>
    <w:link w:val="953"/>
    <w:uiPriority w:val="9"/>
    <w:semiHidden/>
    <w:unhideWhenUsed/>
    <w:qFormat/>
    <w:pPr>
      <w:keepNext w:val="true"/>
      <w:keepLines w:val="true"/>
      <w:pBdr/>
      <w:spacing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942">
    <w:name w:val="Heading 7"/>
    <w:basedOn w:val="935"/>
    <w:next w:val="935"/>
    <w:link w:val="954"/>
    <w:uiPriority w:val="9"/>
    <w:semiHidden/>
    <w:unhideWhenUsed/>
    <w:qFormat/>
    <w:pPr>
      <w:keepNext w:val="true"/>
      <w:keepLines w:val="true"/>
      <w:pBdr/>
      <w:spacing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943">
    <w:name w:val="Heading 8"/>
    <w:basedOn w:val="935"/>
    <w:next w:val="935"/>
    <w:link w:val="955"/>
    <w:uiPriority w:val="9"/>
    <w:semiHidden/>
    <w:unhideWhenUsed/>
    <w:qFormat/>
    <w:pPr>
      <w:keepNext w:val="true"/>
      <w:keepLines w:val="true"/>
      <w:pBdr/>
      <w:spacing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44">
    <w:name w:val="Heading 9"/>
    <w:basedOn w:val="935"/>
    <w:next w:val="935"/>
    <w:link w:val="956"/>
    <w:uiPriority w:val="9"/>
    <w:semiHidden/>
    <w:unhideWhenUsed/>
    <w:qFormat/>
    <w:pPr>
      <w:keepNext w:val="true"/>
      <w:keepLines w:val="true"/>
      <w:pBdr/>
      <w:spacing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945" w:default="1">
    <w:name w:val="Default Paragraph Font"/>
    <w:uiPriority w:val="1"/>
    <w:unhideWhenUsed/>
    <w:pPr>
      <w:pBdr/>
      <w:spacing/>
      <w:ind/>
    </w:pPr>
  </w:style>
  <w:style w:type="table" w:styleId="946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47" w:default="1">
    <w:name w:val="No List"/>
    <w:uiPriority w:val="99"/>
    <w:semiHidden/>
    <w:unhideWhenUsed/>
    <w:pPr>
      <w:pBdr/>
      <w:spacing/>
      <w:ind/>
    </w:pPr>
  </w:style>
  <w:style w:type="character" w:styleId="948" w:customStyle="1">
    <w:name w:val="Заголовок 1 Знак"/>
    <w:basedOn w:val="945"/>
    <w:link w:val="936"/>
    <w:uiPriority w:val="9"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40"/>
      <w:szCs w:val="40"/>
    </w:rPr>
  </w:style>
  <w:style w:type="character" w:styleId="949" w:customStyle="1">
    <w:name w:val="Заголовок 2 Знак"/>
    <w:basedOn w:val="945"/>
    <w:link w:val="937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950" w:customStyle="1">
    <w:name w:val="Заголовок 3 Знак"/>
    <w:basedOn w:val="945"/>
    <w:link w:val="938"/>
    <w:uiPriority w:val="9"/>
    <w:semiHidden/>
    <w:pPr>
      <w:pBdr/>
      <w:spacing/>
      <w:ind/>
    </w:pPr>
    <w:rPr>
      <w:rFonts w:eastAsiaTheme="majorEastAsia" w:cstheme="majorBidi"/>
      <w:color w:val="2f5496" w:themeColor="accent1" w:themeShade="BF"/>
      <w:sz w:val="28"/>
      <w:szCs w:val="28"/>
    </w:rPr>
  </w:style>
  <w:style w:type="character" w:styleId="951" w:customStyle="1">
    <w:name w:val="Заголовок 4 Знак"/>
    <w:basedOn w:val="945"/>
    <w:link w:val="939"/>
    <w:uiPriority w:val="9"/>
    <w:semiHidden/>
    <w:pPr>
      <w:pBdr/>
      <w:spacing/>
      <w:ind/>
    </w:pPr>
    <w:rPr>
      <w:rFonts w:eastAsiaTheme="majorEastAsia" w:cstheme="majorBidi"/>
      <w:i/>
      <w:iCs/>
      <w:color w:val="2f5496" w:themeColor="accent1" w:themeShade="BF"/>
    </w:rPr>
  </w:style>
  <w:style w:type="character" w:styleId="952" w:customStyle="1">
    <w:name w:val="Заголовок 5 Знак"/>
    <w:basedOn w:val="945"/>
    <w:link w:val="940"/>
    <w:uiPriority w:val="9"/>
    <w:semiHidden/>
    <w:pPr>
      <w:pBdr/>
      <w:spacing/>
      <w:ind/>
    </w:pPr>
    <w:rPr>
      <w:rFonts w:eastAsiaTheme="majorEastAsia" w:cstheme="majorBidi"/>
      <w:color w:val="2f5496" w:themeColor="accent1" w:themeShade="BF"/>
    </w:rPr>
  </w:style>
  <w:style w:type="character" w:styleId="953" w:customStyle="1">
    <w:name w:val="Заголовок 6 Знак"/>
    <w:basedOn w:val="945"/>
    <w:link w:val="941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954" w:customStyle="1">
    <w:name w:val="Заголовок 7 Знак"/>
    <w:basedOn w:val="945"/>
    <w:link w:val="942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955" w:customStyle="1">
    <w:name w:val="Заголовок 8 Знак"/>
    <w:basedOn w:val="945"/>
    <w:link w:val="943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956" w:customStyle="1">
    <w:name w:val="Заголовок 9 Знак"/>
    <w:basedOn w:val="945"/>
    <w:link w:val="944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957">
    <w:name w:val="Title"/>
    <w:basedOn w:val="935"/>
    <w:next w:val="935"/>
    <w:link w:val="958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58" w:customStyle="1">
    <w:name w:val="Заголовок Знак"/>
    <w:basedOn w:val="945"/>
    <w:link w:val="957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959">
    <w:name w:val="Subtitle"/>
    <w:basedOn w:val="935"/>
    <w:next w:val="935"/>
    <w:link w:val="960"/>
    <w:uiPriority w:val="11"/>
    <w:qFormat/>
    <w:pPr>
      <w:numPr>
        <w:ilvl w:val="1"/>
      </w:numPr>
      <w:pBdr/>
      <w:spacing/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styleId="960" w:customStyle="1">
    <w:name w:val="Подзаголовок Знак"/>
    <w:basedOn w:val="945"/>
    <w:link w:val="959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961">
    <w:name w:val="Quote"/>
    <w:basedOn w:val="935"/>
    <w:next w:val="935"/>
    <w:link w:val="96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62" w:customStyle="1">
    <w:name w:val="Цитата 2 Знак"/>
    <w:basedOn w:val="945"/>
    <w:link w:val="96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963">
    <w:name w:val="List Paragraph"/>
    <w:basedOn w:val="935"/>
    <w:uiPriority w:val="34"/>
    <w:qFormat/>
    <w:pPr>
      <w:pBdr/>
      <w:spacing/>
      <w:ind w:left="720"/>
      <w:contextualSpacing w:val="true"/>
    </w:pPr>
  </w:style>
  <w:style w:type="character" w:styleId="964">
    <w:name w:val="Intense Emphasis"/>
    <w:basedOn w:val="945"/>
    <w:uiPriority w:val="21"/>
    <w:qFormat/>
    <w:pPr>
      <w:pBdr/>
      <w:spacing/>
      <w:ind/>
    </w:pPr>
    <w:rPr>
      <w:i/>
      <w:iCs/>
      <w:color w:val="2f5496" w:themeColor="accent1" w:themeShade="BF"/>
    </w:rPr>
  </w:style>
  <w:style w:type="paragraph" w:styleId="965">
    <w:name w:val="Intense Quote"/>
    <w:basedOn w:val="935"/>
    <w:next w:val="935"/>
    <w:link w:val="966"/>
    <w:uiPriority w:val="30"/>
    <w:qFormat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after="360" w:before="360"/>
      <w:ind w:right="864" w:left="864"/>
      <w:jc w:val="center"/>
    </w:pPr>
    <w:rPr>
      <w:i/>
      <w:iCs/>
      <w:color w:val="2f5496" w:themeColor="accent1" w:themeShade="BF"/>
    </w:rPr>
  </w:style>
  <w:style w:type="character" w:styleId="966" w:customStyle="1">
    <w:name w:val="Выделенная цитата Знак"/>
    <w:basedOn w:val="945"/>
    <w:link w:val="965"/>
    <w:uiPriority w:val="30"/>
    <w:pPr>
      <w:pBdr/>
      <w:spacing/>
      <w:ind/>
    </w:pPr>
    <w:rPr>
      <w:i/>
      <w:iCs/>
      <w:color w:val="2f5496" w:themeColor="accent1" w:themeShade="BF"/>
    </w:rPr>
  </w:style>
  <w:style w:type="character" w:styleId="967">
    <w:name w:val="Intense Reference"/>
    <w:basedOn w:val="945"/>
    <w:uiPriority w:val="32"/>
    <w:qFormat/>
    <w:pPr>
      <w:pBdr/>
      <w:spacing/>
      <w:ind/>
    </w:pPr>
    <w:rPr>
      <w:b/>
      <w:bCs/>
      <w:smallCaps/>
      <w:color w:val="2f5496" w:themeColor="accent1" w:themeShade="BF"/>
      <w:spacing w:val="5"/>
    </w:rPr>
  </w:style>
  <w:style w:type="table" w:styleId="968">
    <w:name w:val="Table Grid"/>
    <w:basedOn w:val="946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69">
    <w:name w:val="Hyperlink"/>
    <w:basedOn w:val="945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70">
    <w:name w:val="Unresolved Mention"/>
    <w:basedOn w:val="94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character" w:styleId="971">
    <w:name w:val="FollowedHyperlink"/>
    <w:basedOn w:val="94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72">
    <w:name w:val="HTML Preformatted"/>
    <w:basedOn w:val="935"/>
    <w:link w:val="973"/>
    <w:uiPriority w:val="99"/>
    <w:semiHidden/>
    <w:unhideWhenUsed/>
    <w:pPr>
      <w:pBdr/>
      <w:spacing w:line="240" w:lineRule="auto"/>
      <w:ind/>
    </w:pPr>
    <w:rPr>
      <w:rFonts w:ascii="Consolas" w:hAnsi="Consolas"/>
      <w:sz w:val="20"/>
      <w:szCs w:val="20"/>
    </w:rPr>
  </w:style>
  <w:style w:type="character" w:styleId="973" w:customStyle="1">
    <w:name w:val="Стандартный HTML Знак"/>
    <w:basedOn w:val="945"/>
    <w:link w:val="972"/>
    <w:uiPriority w:val="99"/>
    <w:semiHidden/>
    <w:pPr>
      <w:pBdr/>
      <w:spacing/>
      <w:ind/>
    </w:pPr>
    <w:rPr>
      <w:rFonts w:ascii="Consolas" w:hAnsi="Consolas"/>
      <w:sz w:val="20"/>
      <w:szCs w:val="20"/>
    </w:rPr>
  </w:style>
  <w:style w:type="paragraph" w:styleId="974" w:customStyle="1">
    <w:name w:val="Рисунок+подпись"/>
    <w:basedOn w:val="963"/>
    <w:qFormat/>
    <w:pPr>
      <w:pBdr/>
      <w:spacing/>
      <w:ind w:firstLine="0" w:left="0"/>
      <w:jc w:val="center"/>
    </w:pPr>
    <w:rPr>
      <w:b/>
      <w:bCs/>
    </w:rPr>
  </w:style>
  <w:style w:type="paragraph" w:styleId="975" w:customStyle="1">
    <w:name w:val="подпись к рисунку"/>
    <w:basedOn w:val="974"/>
    <w:qFormat/>
    <w:pPr>
      <w:pBdr/>
      <w:spacing w:line="360" w:lineRule="auto"/>
      <w:ind/>
    </w:pPr>
    <w:rPr>
      <w:b w:val="0"/>
      <w:bCs w:val="0"/>
      <w:lang w:val="ru-RU"/>
    </w:rPr>
  </w:style>
  <w:style w:type="paragraph" w:styleId="976" w:customStyle="1">
    <w:name w:val="Над таблицей текст"/>
    <w:basedOn w:val="935"/>
    <w:link w:val="977"/>
    <w:qFormat/>
    <w:pPr>
      <w:pBdr/>
      <w:spacing/>
      <w:ind w:firstLine="0"/>
    </w:pPr>
  </w:style>
  <w:style w:type="character" w:styleId="977" w:customStyle="1">
    <w:name w:val="Над таблицей текст Знак"/>
    <w:basedOn w:val="945"/>
    <w:link w:val="976"/>
    <w:pPr>
      <w:pBdr/>
      <w:spacing/>
      <w:ind/>
    </w:pPr>
    <w:rPr>
      <w:rFonts w:ascii="Times New Roman" w:hAnsi="Times New Roman"/>
      <w:sz w:val="28"/>
    </w:rPr>
  </w:style>
  <w:style w:type="paragraph" w:styleId="978">
    <w:name w:val="Normal (Web)"/>
    <w:basedOn w:val="935"/>
    <w:uiPriority w:val="99"/>
    <w:unhideWhenUsed/>
    <w:qFormat/>
    <w:pPr>
      <w:pBdr/>
      <w:spacing/>
      <w:ind/>
    </w:pPr>
    <w:rPr>
      <w:rFonts w:cs="Times New Roman"/>
      <w:sz w:val="24"/>
      <w:szCs w:val="24"/>
    </w:rPr>
  </w:style>
  <w:style w:type="paragraph" w:styleId="979" w:customStyle="1">
    <w:name w:val="msonormal"/>
    <w:basedOn w:val="935"/>
    <w:pPr>
      <w:pBdr/>
      <w:spacing w:after="100" w:afterAutospacing="1" w:before="100" w:before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table" w:styleId="980">
    <w:name w:val="Plain Table 3"/>
    <w:basedOn w:val="946"/>
    <w:uiPriority w:val="43"/>
    <w:pPr>
      <w:pBdr/>
      <w:spacing w:after="0" w:line="240" w:lineRule="auto"/>
      <w:ind/>
      <w:jc w:val="center"/>
    </w:pPr>
    <w:rPr>
      <w14:ligatures w14:val="none"/>
    </w:rPr>
    <w:tblPr>
      <w:tblBorders/>
    </w:tblPr>
    <w:trPr>
      <w:cantSplit/>
    </w:tr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aps/>
      </w:rPr>
      <w:pPr>
        <w:pBdr/>
        <w:spacing/>
        <w:ind/>
      </w:pPr>
      <w:tblPr>
        <w:tblBorders/>
      </w:tblPr>
      <w:tcPr>
        <w:tcBorders>
          <w:right w:val="single" w:color="7f7f7f" w:themeColor="text1" w:themeTint="80" w:sz="4" w:space="0"/>
        </w:tcBorders>
      </w:tcPr>
    </w:tblStylePr>
    <w:tblStylePr w:type="firstRow">
      <w:rPr>
        <w:b/>
        <w:bCs/>
        <w:caps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bCs/>
        <w:caps/>
      </w:rPr>
      <w:pPr>
        <w:pBdr/>
        <w:spacing/>
        <w:ind/>
      </w:pPr>
      <w:tblPr>
        <w:tblBorders/>
      </w:tblPr>
      <w:tcPr>
        <w:tcBorders>
          <w:left w:val="none" w:color="000000" w:sz="4" w:space="0"/>
        </w:tcBorders>
      </w:tcPr>
    </w:tblStylePr>
    <w:tblStylePr w:type="lastRow">
      <w:rPr>
        <w:b/>
        <w:bCs/>
        <w:caps/>
      </w:rPr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lef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 w:customStyle="1">
    <w:name w:val="Сетка таблицы1"/>
    <w:basedOn w:val="946"/>
    <w:next w:val="968"/>
    <w:uiPriority w:val="39"/>
    <w:pPr>
      <w:pBdr/>
      <w:spacing w:after="0" w:line="240" w:lineRule="auto"/>
      <w:ind/>
    </w:pPr>
    <w:rPr>
      <w14:ligatures w14:val="none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ONLYOFFICE/9.1.0.173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Гуртякин Егор</dc:creator>
  <cp:keywords/>
  <dc:description/>
  <cp:revision>4</cp:revision>
  <dcterms:created xsi:type="dcterms:W3CDTF">2025-09-25T05:27:00Z</dcterms:created>
  <dcterms:modified xsi:type="dcterms:W3CDTF">2025-11-09T09:48:11Z</dcterms:modified>
</cp:coreProperties>
</file>